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B4" w:rsidRPr="003F0381" w:rsidRDefault="009113F2">
      <w:pPr>
        <w:pStyle w:val="1"/>
        <w:rPr>
          <w:rFonts w:ascii="Times New Roman" w:hAnsi="Times New Roman" w:cs="Times New Roman"/>
        </w:rPr>
      </w:pPr>
      <w:hyperlink r:id="rId7" w:history="1">
        <w:r w:rsidR="00CE2634" w:rsidRPr="003F0381">
          <w:rPr>
            <w:rStyle w:val="a4"/>
            <w:rFonts w:ascii="Times New Roman" w:hAnsi="Times New Roman" w:cs="Times New Roman"/>
          </w:rPr>
          <w:t>Приказ Министерства здравоохранения РФ от 28 октября 2020 г. N 1166н "Об утверждении порядка прохождения донорами медицинского обследования и перечня медицинских противопоказаний (временных и постоянных) для сдачи крови и (или) ее компонентов и сроков отвода, которому подлежит лицо при наличии временных медицинских показаний, от донорства крови и (или) ее компонентов"</w:t>
        </w:r>
      </w:hyperlink>
    </w:p>
    <w:p w:rsidR="000331B4" w:rsidRPr="003F0381" w:rsidRDefault="000331B4">
      <w:pPr>
        <w:rPr>
          <w:rFonts w:ascii="Times New Roman" w:hAnsi="Times New Roman" w:cs="Times New Roman"/>
        </w:rPr>
      </w:pPr>
    </w:p>
    <w:p w:rsidR="000331B4" w:rsidRPr="003F0381" w:rsidRDefault="00CE2634">
      <w:pPr>
        <w:rPr>
          <w:rFonts w:ascii="Times New Roman" w:hAnsi="Times New Roman" w:cs="Times New Roman"/>
        </w:rPr>
      </w:pPr>
      <w:r w:rsidRPr="003F0381">
        <w:rPr>
          <w:rFonts w:ascii="Times New Roman" w:hAnsi="Times New Roman" w:cs="Times New Roman"/>
        </w:rPr>
        <w:t xml:space="preserve">В соответствии с </w:t>
      </w:r>
      <w:hyperlink r:id="rId8" w:history="1">
        <w:r w:rsidRPr="00727D76">
          <w:rPr>
            <w:rStyle w:val="a4"/>
            <w:rFonts w:ascii="Times New Roman" w:hAnsi="Times New Roman" w:cs="Times New Roman"/>
            <w:b w:val="0"/>
          </w:rPr>
          <w:t>пунктом 1 части 2 статьи 9</w:t>
        </w:r>
      </w:hyperlink>
      <w:r w:rsidRPr="003F0381">
        <w:rPr>
          <w:rFonts w:ascii="Times New Roman" w:hAnsi="Times New Roman" w:cs="Times New Roman"/>
        </w:rPr>
        <w:t xml:space="preserve"> Федерального закона от 20 июля 2012 г. N 125-ФЗ "О донорстве крови и ее компонентов" (Собрание законодательства Российской Федерации 2012, N 30, ст. 4176), </w:t>
      </w:r>
      <w:hyperlink r:id="rId9" w:history="1">
        <w:r w:rsidRPr="00727D76">
          <w:rPr>
            <w:rStyle w:val="a4"/>
            <w:rFonts w:ascii="Times New Roman" w:hAnsi="Times New Roman" w:cs="Times New Roman"/>
            <w:b w:val="0"/>
          </w:rPr>
          <w:t>пунктом 20</w:t>
        </w:r>
      </w:hyperlink>
      <w:r w:rsidRPr="003F0381">
        <w:rPr>
          <w:rFonts w:ascii="Times New Roman" w:hAnsi="Times New Roman" w:cs="Times New Roman"/>
        </w:rPr>
        <w:t xml:space="preserve"> Правил заготовки, хранения, транспортировки и клинического использования донорской крови и ее компонентов, утвержденных </w:t>
      </w:r>
      <w:hyperlink r:id="rId10" w:history="1">
        <w:r w:rsidRPr="00727D76">
          <w:rPr>
            <w:rStyle w:val="a4"/>
            <w:rFonts w:ascii="Times New Roman" w:hAnsi="Times New Roman" w:cs="Times New Roman"/>
            <w:b w:val="0"/>
          </w:rPr>
          <w:t>постановлением</w:t>
        </w:r>
      </w:hyperlink>
      <w:r w:rsidRPr="00727D76">
        <w:rPr>
          <w:rFonts w:ascii="Times New Roman" w:hAnsi="Times New Roman" w:cs="Times New Roman"/>
          <w:b/>
        </w:rPr>
        <w:t xml:space="preserve"> </w:t>
      </w:r>
      <w:r w:rsidRPr="003F0381">
        <w:rPr>
          <w:rFonts w:ascii="Times New Roman" w:hAnsi="Times New Roman" w:cs="Times New Roman"/>
        </w:rPr>
        <w:t>Правительства Российской Федерации от 22 июня 2019 г. N 797 (Собрание законодательства Российской Федерации, 2019, N 27, ст. 3574), приказываю:</w:t>
      </w:r>
    </w:p>
    <w:p w:rsidR="000331B4" w:rsidRPr="003F0381" w:rsidRDefault="00CE2634">
      <w:pPr>
        <w:rPr>
          <w:rFonts w:ascii="Times New Roman" w:hAnsi="Times New Roman" w:cs="Times New Roman"/>
        </w:rPr>
      </w:pPr>
      <w:bookmarkStart w:id="0" w:name="sub_1"/>
      <w:r w:rsidRPr="003F0381">
        <w:rPr>
          <w:rFonts w:ascii="Times New Roman" w:hAnsi="Times New Roman" w:cs="Times New Roman"/>
        </w:rPr>
        <w:t>1. Утвердить:</w:t>
      </w:r>
    </w:p>
    <w:p w:rsidR="000331B4" w:rsidRPr="00727D76" w:rsidRDefault="00CE2634">
      <w:pPr>
        <w:rPr>
          <w:rFonts w:ascii="Times New Roman" w:hAnsi="Times New Roman" w:cs="Times New Roman"/>
        </w:rPr>
      </w:pPr>
      <w:bookmarkStart w:id="1" w:name="sub_11"/>
      <w:bookmarkEnd w:id="0"/>
      <w:r w:rsidRPr="003F0381">
        <w:rPr>
          <w:rFonts w:ascii="Times New Roman" w:hAnsi="Times New Roman" w:cs="Times New Roman"/>
        </w:rPr>
        <w:t xml:space="preserve">порядок прохождения донорами медицинского </w:t>
      </w:r>
      <w:r w:rsidRPr="00727D76">
        <w:rPr>
          <w:rFonts w:ascii="Times New Roman" w:hAnsi="Times New Roman" w:cs="Times New Roman"/>
        </w:rPr>
        <w:t xml:space="preserve">обследования, согласно </w:t>
      </w:r>
      <w:hyperlink w:anchor="sub_1000" w:history="1">
        <w:r w:rsidRPr="00727D76">
          <w:rPr>
            <w:rStyle w:val="a4"/>
            <w:rFonts w:ascii="Times New Roman" w:hAnsi="Times New Roman" w:cs="Times New Roman"/>
            <w:b w:val="0"/>
          </w:rPr>
          <w:t>приложению N 1</w:t>
        </w:r>
      </w:hyperlink>
      <w:r w:rsidRPr="00727D76">
        <w:rPr>
          <w:rFonts w:ascii="Times New Roman" w:hAnsi="Times New Roman" w:cs="Times New Roman"/>
        </w:rPr>
        <w:t>;</w:t>
      </w:r>
    </w:p>
    <w:p w:rsidR="000331B4" w:rsidRPr="00727D76" w:rsidRDefault="00CE2634">
      <w:pPr>
        <w:rPr>
          <w:rFonts w:ascii="Times New Roman" w:hAnsi="Times New Roman" w:cs="Times New Roman"/>
        </w:rPr>
      </w:pPr>
      <w:bookmarkStart w:id="2" w:name="sub_12"/>
      <w:bookmarkEnd w:id="1"/>
      <w:r w:rsidRPr="00727D76">
        <w:rPr>
          <w:rFonts w:ascii="Times New Roman" w:hAnsi="Times New Roman" w:cs="Times New Roman"/>
        </w:rPr>
        <w:t xml:space="preserve">перечень медицинских противопоказаний (временных и постоянных) для сдачи крови и (или) ее компонентов и сроки отвода, которому подлежит лицо при наличии временных медицинских показаний, от донорства крови и (или) ее компонентов, согласно </w:t>
      </w:r>
      <w:hyperlink w:anchor="sub_2000" w:history="1">
        <w:r w:rsidRPr="00727D76">
          <w:rPr>
            <w:rStyle w:val="a4"/>
            <w:rFonts w:ascii="Times New Roman" w:hAnsi="Times New Roman" w:cs="Times New Roman"/>
            <w:b w:val="0"/>
          </w:rPr>
          <w:t>приложению N 2</w:t>
        </w:r>
      </w:hyperlink>
      <w:r w:rsidRPr="00727D76">
        <w:rPr>
          <w:rFonts w:ascii="Times New Roman" w:hAnsi="Times New Roman" w:cs="Times New Roman"/>
          <w:b/>
        </w:rPr>
        <w:t>.</w:t>
      </w:r>
    </w:p>
    <w:p w:rsidR="000331B4" w:rsidRPr="003F0381" w:rsidRDefault="00CE2634">
      <w:pPr>
        <w:rPr>
          <w:rFonts w:ascii="Times New Roman" w:hAnsi="Times New Roman" w:cs="Times New Roman"/>
        </w:rPr>
      </w:pPr>
      <w:bookmarkStart w:id="3" w:name="sub_2"/>
      <w:bookmarkEnd w:id="2"/>
      <w:r w:rsidRPr="003F0381">
        <w:rPr>
          <w:rFonts w:ascii="Times New Roman" w:hAnsi="Times New Roman" w:cs="Times New Roman"/>
        </w:rPr>
        <w:t>2. Настоящий приказ вступает в силу 1 января 2021 г. и действует до 1 января 2027 г.</w:t>
      </w:r>
    </w:p>
    <w:bookmarkEnd w:id="3"/>
    <w:p w:rsidR="000331B4" w:rsidRPr="003F0381" w:rsidRDefault="000331B4">
      <w:pPr>
        <w:rPr>
          <w:rFonts w:ascii="Times New Roman" w:hAnsi="Times New Roman" w:cs="Times New Roman"/>
        </w:rPr>
      </w:pPr>
    </w:p>
    <w:tbl>
      <w:tblPr>
        <w:tblW w:w="5000" w:type="pct"/>
        <w:tblInd w:w="108" w:type="dxa"/>
        <w:tblLook w:val="0000"/>
      </w:tblPr>
      <w:tblGrid>
        <w:gridCol w:w="7010"/>
        <w:gridCol w:w="3506"/>
      </w:tblGrid>
      <w:tr w:rsidR="000331B4" w:rsidRPr="003F0381">
        <w:tc>
          <w:tcPr>
            <w:tcW w:w="3302" w:type="pct"/>
            <w:tcBorders>
              <w:top w:val="nil"/>
              <w:left w:val="nil"/>
              <w:bottom w:val="nil"/>
              <w:right w:val="nil"/>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Врио Министра</w:t>
            </w:r>
          </w:p>
        </w:tc>
        <w:tc>
          <w:tcPr>
            <w:tcW w:w="1651" w:type="pct"/>
            <w:tcBorders>
              <w:top w:val="nil"/>
              <w:left w:val="nil"/>
              <w:bottom w:val="nil"/>
              <w:right w:val="nil"/>
            </w:tcBorders>
          </w:tcPr>
          <w:p w:rsidR="000331B4" w:rsidRPr="003F0381" w:rsidRDefault="00CE2634">
            <w:pPr>
              <w:pStyle w:val="a7"/>
              <w:jc w:val="right"/>
              <w:rPr>
                <w:rFonts w:ascii="Times New Roman" w:hAnsi="Times New Roman" w:cs="Times New Roman"/>
              </w:rPr>
            </w:pPr>
            <w:r w:rsidRPr="003F0381">
              <w:rPr>
                <w:rFonts w:ascii="Times New Roman" w:hAnsi="Times New Roman" w:cs="Times New Roman"/>
              </w:rPr>
              <w:t>И.Н. Каграманян</w:t>
            </w:r>
          </w:p>
        </w:tc>
      </w:tr>
    </w:tbl>
    <w:p w:rsidR="000331B4" w:rsidRPr="003F0381" w:rsidRDefault="000331B4">
      <w:pPr>
        <w:rPr>
          <w:rFonts w:ascii="Times New Roman" w:hAnsi="Times New Roman" w:cs="Times New Roman"/>
        </w:rPr>
      </w:pPr>
    </w:p>
    <w:p w:rsidR="000331B4" w:rsidRPr="003F0381" w:rsidRDefault="00CE2634">
      <w:pPr>
        <w:pStyle w:val="a9"/>
        <w:rPr>
          <w:rFonts w:ascii="Times New Roman" w:hAnsi="Times New Roman" w:cs="Times New Roman"/>
        </w:rPr>
      </w:pPr>
      <w:r w:rsidRPr="003F0381">
        <w:rPr>
          <w:rFonts w:ascii="Times New Roman" w:hAnsi="Times New Roman" w:cs="Times New Roman"/>
        </w:rPr>
        <w:t>Зарегистрировано в Минюсте РФ 26 ноября 2020 г.</w:t>
      </w:r>
    </w:p>
    <w:p w:rsidR="000331B4" w:rsidRPr="003F0381" w:rsidRDefault="00CE2634">
      <w:pPr>
        <w:pStyle w:val="a9"/>
        <w:rPr>
          <w:rFonts w:ascii="Times New Roman" w:hAnsi="Times New Roman" w:cs="Times New Roman"/>
        </w:rPr>
      </w:pPr>
      <w:r w:rsidRPr="003F0381">
        <w:rPr>
          <w:rFonts w:ascii="Times New Roman" w:hAnsi="Times New Roman" w:cs="Times New Roman"/>
        </w:rPr>
        <w:t>Регистрационный N 61104</w:t>
      </w:r>
    </w:p>
    <w:p w:rsidR="000331B4" w:rsidRPr="003F0381" w:rsidRDefault="000331B4">
      <w:pPr>
        <w:rPr>
          <w:rFonts w:ascii="Times New Roman" w:hAnsi="Times New Roman" w:cs="Times New Roman"/>
        </w:rPr>
      </w:pPr>
    </w:p>
    <w:p w:rsidR="006F6AB7" w:rsidRPr="003F0381" w:rsidRDefault="006F6AB7">
      <w:pPr>
        <w:widowControl/>
        <w:autoSpaceDE/>
        <w:autoSpaceDN/>
        <w:adjustRightInd/>
        <w:spacing w:after="200" w:line="276" w:lineRule="auto"/>
        <w:ind w:firstLine="0"/>
        <w:jc w:val="left"/>
        <w:rPr>
          <w:rStyle w:val="a3"/>
          <w:rFonts w:ascii="Times New Roman" w:hAnsi="Times New Roman" w:cs="Times New Roman"/>
        </w:rPr>
      </w:pPr>
      <w:bookmarkStart w:id="4" w:name="sub_1000"/>
      <w:r w:rsidRPr="003F0381">
        <w:rPr>
          <w:rStyle w:val="a3"/>
          <w:rFonts w:ascii="Times New Roman" w:hAnsi="Times New Roman" w:cs="Times New Roman"/>
        </w:rPr>
        <w:br w:type="page"/>
      </w:r>
    </w:p>
    <w:p w:rsidR="003F0381" w:rsidRPr="003F0381" w:rsidRDefault="00CE2634" w:rsidP="003F0381">
      <w:pPr>
        <w:pStyle w:val="1"/>
        <w:jc w:val="right"/>
        <w:rPr>
          <w:rStyle w:val="a3"/>
          <w:rFonts w:ascii="Times New Roman" w:hAnsi="Times New Roman" w:cs="Times New Roman"/>
          <w:b/>
        </w:rPr>
      </w:pPr>
      <w:r w:rsidRPr="003F0381">
        <w:rPr>
          <w:rStyle w:val="a3"/>
          <w:rFonts w:ascii="Times New Roman" w:hAnsi="Times New Roman" w:cs="Times New Roman"/>
          <w:b/>
        </w:rPr>
        <w:lastRenderedPageBreak/>
        <w:t>Приложение N 1</w:t>
      </w:r>
    </w:p>
    <w:p w:rsidR="000331B4" w:rsidRPr="0062473A" w:rsidRDefault="00CE2634" w:rsidP="0062473A">
      <w:pPr>
        <w:jc w:val="right"/>
        <w:rPr>
          <w:rFonts w:ascii="Times New Roman" w:hAnsi="Times New Roman" w:cs="Times New Roman"/>
        </w:rPr>
      </w:pPr>
      <w:r w:rsidRPr="0062473A">
        <w:rPr>
          <w:rStyle w:val="a3"/>
          <w:rFonts w:ascii="Times New Roman" w:hAnsi="Times New Roman" w:cs="Times New Roman"/>
        </w:rPr>
        <w:t xml:space="preserve">к </w:t>
      </w:r>
      <w:hyperlink w:anchor="sub_0" w:history="1">
        <w:r w:rsidRPr="0062473A">
          <w:rPr>
            <w:rStyle w:val="a4"/>
            <w:rFonts w:ascii="Times New Roman" w:hAnsi="Times New Roman" w:cs="Times New Roman"/>
          </w:rPr>
          <w:t>приказу</w:t>
        </w:r>
      </w:hyperlink>
      <w:r w:rsidRPr="0062473A">
        <w:rPr>
          <w:rStyle w:val="a3"/>
          <w:rFonts w:ascii="Times New Roman" w:hAnsi="Times New Roman" w:cs="Times New Roman"/>
        </w:rPr>
        <w:t xml:space="preserve"> Министерства здравоохранения</w:t>
      </w:r>
      <w:r w:rsidRPr="0062473A">
        <w:rPr>
          <w:rStyle w:val="a3"/>
          <w:rFonts w:ascii="Times New Roman" w:hAnsi="Times New Roman" w:cs="Times New Roman"/>
        </w:rPr>
        <w:br/>
        <w:t>Российской Федерации</w:t>
      </w:r>
      <w:r w:rsidRPr="0062473A">
        <w:rPr>
          <w:rStyle w:val="a3"/>
          <w:rFonts w:ascii="Times New Roman" w:hAnsi="Times New Roman" w:cs="Times New Roman"/>
        </w:rPr>
        <w:br/>
        <w:t>от 28 октября 2020 г. N 1166н</w:t>
      </w:r>
    </w:p>
    <w:bookmarkEnd w:id="4"/>
    <w:p w:rsidR="000331B4" w:rsidRPr="003F0381" w:rsidRDefault="000331B4">
      <w:pPr>
        <w:rPr>
          <w:rFonts w:ascii="Times New Roman" w:hAnsi="Times New Roman" w:cs="Times New Roman"/>
        </w:rPr>
      </w:pPr>
    </w:p>
    <w:p w:rsidR="000331B4" w:rsidRPr="003F0381" w:rsidRDefault="00CE2634" w:rsidP="00727D76">
      <w:pPr>
        <w:pStyle w:val="2"/>
        <w:ind w:firstLine="0"/>
        <w:jc w:val="center"/>
        <w:rPr>
          <w:rFonts w:ascii="Times New Roman" w:hAnsi="Times New Roman" w:cs="Times New Roman"/>
          <w:color w:val="auto"/>
        </w:rPr>
      </w:pPr>
      <w:r w:rsidRPr="003F0381">
        <w:rPr>
          <w:rFonts w:ascii="Times New Roman" w:hAnsi="Times New Roman" w:cs="Times New Roman"/>
          <w:color w:val="auto"/>
        </w:rPr>
        <w:t>Порядок</w:t>
      </w:r>
      <w:r w:rsidRPr="003F0381">
        <w:rPr>
          <w:rFonts w:ascii="Times New Roman" w:hAnsi="Times New Roman" w:cs="Times New Roman"/>
          <w:color w:val="auto"/>
        </w:rPr>
        <w:br/>
        <w:t>прохождения донорами медицинского обследования</w:t>
      </w:r>
    </w:p>
    <w:p w:rsidR="000331B4" w:rsidRPr="003F0381" w:rsidRDefault="000331B4" w:rsidP="003F0381">
      <w:pPr>
        <w:jc w:val="center"/>
        <w:rPr>
          <w:rFonts w:ascii="Times New Roman" w:hAnsi="Times New Roman" w:cs="Times New Roman"/>
          <w:b/>
        </w:rPr>
      </w:pPr>
    </w:p>
    <w:p w:rsidR="000331B4" w:rsidRPr="003F0381" w:rsidRDefault="00CE2634" w:rsidP="00BC5F55">
      <w:pPr>
        <w:pStyle w:val="3"/>
        <w:rPr>
          <w:rFonts w:ascii="Times New Roman" w:hAnsi="Times New Roman" w:cs="Times New Roman"/>
          <w:b w:val="0"/>
          <w:color w:val="auto"/>
        </w:rPr>
      </w:pPr>
      <w:bookmarkStart w:id="5" w:name="sub_1001"/>
      <w:r w:rsidRPr="003F0381">
        <w:rPr>
          <w:rFonts w:ascii="Times New Roman" w:hAnsi="Times New Roman" w:cs="Times New Roman"/>
          <w:b w:val="0"/>
          <w:color w:val="auto"/>
        </w:rPr>
        <w:t>1. Настоящий Порядок устанавливает правила проведения медицинского обследования донора крови и (или) ее компонентов (далее соответственно - медицинское обследование донора, донор) в организациях службы крови с целью определения состояния здоровья донора для допуска к сдаче крови (далее - донации), наличия или отсутствия у него медицинских противопоказаний (временных и постоянных) для сдачи крови и (или) ее компонентов (далее - медицинские противопоказания к донорству), а также определения сроков отвода, которому подлежит донор при наличии временных медицинских противопоказаний, от донорства крови и (или) ее компонентов.</w:t>
      </w:r>
    </w:p>
    <w:p w:rsidR="000331B4" w:rsidRPr="003F0381" w:rsidRDefault="00CE2634" w:rsidP="00BC5F55">
      <w:pPr>
        <w:pStyle w:val="3"/>
        <w:rPr>
          <w:rFonts w:ascii="Times New Roman" w:hAnsi="Times New Roman" w:cs="Times New Roman"/>
          <w:b w:val="0"/>
          <w:color w:val="auto"/>
        </w:rPr>
      </w:pPr>
      <w:bookmarkStart w:id="6" w:name="sub_1002"/>
      <w:bookmarkEnd w:id="5"/>
      <w:r w:rsidRPr="003F0381">
        <w:rPr>
          <w:rFonts w:ascii="Times New Roman" w:hAnsi="Times New Roman" w:cs="Times New Roman"/>
          <w:b w:val="0"/>
          <w:color w:val="auto"/>
        </w:rPr>
        <w:t xml:space="preserve">2. Медицинское обследование донора проводится в организациях, входящих в службу крови субъектов обращения донорской крови, осуществляющих заготовку и хранение донорской крови и (или) ее компонентов (далее - организации службы крови) в соответствии </w:t>
      </w:r>
      <w:r w:rsidRPr="00727D76">
        <w:rPr>
          <w:rFonts w:ascii="Times New Roman" w:hAnsi="Times New Roman" w:cs="Times New Roman"/>
          <w:b w:val="0"/>
          <w:color w:val="106BBE"/>
        </w:rPr>
        <w:t xml:space="preserve">с </w:t>
      </w:r>
      <w:hyperlink r:id="rId11" w:history="1">
        <w:r w:rsidRPr="00727D76">
          <w:rPr>
            <w:rStyle w:val="a4"/>
            <w:rFonts w:ascii="Times New Roman" w:hAnsi="Times New Roman" w:cs="Times New Roman"/>
          </w:rPr>
          <w:t>частью 1 статьи 15</w:t>
        </w:r>
      </w:hyperlink>
      <w:r w:rsidRPr="003F0381">
        <w:rPr>
          <w:rFonts w:ascii="Times New Roman" w:hAnsi="Times New Roman" w:cs="Times New Roman"/>
          <w:b w:val="0"/>
          <w:color w:val="auto"/>
        </w:rPr>
        <w:t xml:space="preserve"> Федерального закона от 20 июля 2012 г. N 125-ФЗ "О донорстве крови и ее компонентов"</w:t>
      </w:r>
      <w:r w:rsidRPr="003F0381">
        <w:rPr>
          <w:rFonts w:ascii="Times New Roman" w:hAnsi="Times New Roman" w:cs="Times New Roman"/>
          <w:b w:val="0"/>
          <w:color w:val="auto"/>
          <w:vertAlign w:val="superscript"/>
        </w:rPr>
        <w:t> </w:t>
      </w:r>
      <w:hyperlink w:anchor="sub_1111" w:history="1">
        <w:r w:rsidRPr="00727D76">
          <w:rPr>
            <w:rStyle w:val="a4"/>
            <w:rFonts w:ascii="Times New Roman" w:hAnsi="Times New Roman" w:cs="Times New Roman"/>
            <w:vertAlign w:val="superscript"/>
          </w:rPr>
          <w:t>1</w:t>
        </w:r>
      </w:hyperlink>
      <w:r w:rsidRPr="003F0381">
        <w:rPr>
          <w:rFonts w:ascii="Times New Roman" w:hAnsi="Times New Roman" w:cs="Times New Roman"/>
          <w:b w:val="0"/>
          <w:color w:val="auto"/>
        </w:rPr>
        <w:t>.</w:t>
      </w:r>
    </w:p>
    <w:p w:rsidR="000331B4" w:rsidRPr="003F0381" w:rsidRDefault="00CE2634" w:rsidP="00BC5F55">
      <w:pPr>
        <w:pStyle w:val="3"/>
        <w:rPr>
          <w:rFonts w:ascii="Times New Roman" w:hAnsi="Times New Roman" w:cs="Times New Roman"/>
          <w:b w:val="0"/>
          <w:color w:val="auto"/>
        </w:rPr>
      </w:pPr>
      <w:bookmarkStart w:id="7" w:name="sub_1003"/>
      <w:bookmarkEnd w:id="6"/>
      <w:r w:rsidRPr="003F0381">
        <w:rPr>
          <w:rFonts w:ascii="Times New Roman" w:hAnsi="Times New Roman" w:cs="Times New Roman"/>
          <w:b w:val="0"/>
          <w:color w:val="auto"/>
        </w:rPr>
        <w:t>3. Медицинское обследование донора и выдача справок о донации</w:t>
      </w:r>
      <w:r w:rsidRPr="003F0381">
        <w:rPr>
          <w:rFonts w:ascii="Times New Roman" w:hAnsi="Times New Roman" w:cs="Times New Roman"/>
          <w:b w:val="0"/>
          <w:color w:val="auto"/>
          <w:vertAlign w:val="superscript"/>
        </w:rPr>
        <w:t> </w:t>
      </w:r>
      <w:hyperlink w:anchor="sub_1112" w:history="1">
        <w:r w:rsidRPr="00727D76">
          <w:rPr>
            <w:rStyle w:val="a4"/>
            <w:rFonts w:ascii="Times New Roman" w:hAnsi="Times New Roman" w:cs="Times New Roman"/>
            <w:vertAlign w:val="superscript"/>
          </w:rPr>
          <w:t>2</w:t>
        </w:r>
      </w:hyperlink>
      <w:r w:rsidRPr="003F0381">
        <w:rPr>
          <w:rFonts w:ascii="Times New Roman" w:hAnsi="Times New Roman" w:cs="Times New Roman"/>
          <w:b w:val="0"/>
          <w:color w:val="auto"/>
          <w:vertAlign w:val="superscript"/>
        </w:rPr>
        <w:t xml:space="preserve"> </w:t>
      </w:r>
      <w:r w:rsidRPr="003F0381">
        <w:rPr>
          <w:rFonts w:ascii="Times New Roman" w:hAnsi="Times New Roman" w:cs="Times New Roman"/>
          <w:b w:val="0"/>
          <w:color w:val="auto"/>
        </w:rPr>
        <w:t>осуществляются организациями службы крови за счет средств финансового обеспечения организации службы крови.</w:t>
      </w:r>
    </w:p>
    <w:p w:rsidR="000331B4" w:rsidRPr="003F0381" w:rsidRDefault="00CE2634" w:rsidP="00BC5F55">
      <w:pPr>
        <w:pStyle w:val="3"/>
        <w:rPr>
          <w:rFonts w:ascii="Times New Roman" w:hAnsi="Times New Roman" w:cs="Times New Roman"/>
          <w:b w:val="0"/>
          <w:color w:val="auto"/>
        </w:rPr>
      </w:pPr>
      <w:bookmarkStart w:id="8" w:name="sub_1004"/>
      <w:bookmarkEnd w:id="7"/>
      <w:r w:rsidRPr="003F0381">
        <w:rPr>
          <w:rFonts w:ascii="Times New Roman" w:hAnsi="Times New Roman" w:cs="Times New Roman"/>
          <w:b w:val="0"/>
          <w:color w:val="auto"/>
        </w:rPr>
        <w:t xml:space="preserve">4. Медицинское обследование донора проводится организациями службы крови при наличии информированного добровольного согласия донора на медицинское обследование и донацию с соблюдением требований, установленных </w:t>
      </w:r>
      <w:hyperlink r:id="rId12" w:history="1">
        <w:r w:rsidRPr="00727D76">
          <w:rPr>
            <w:rStyle w:val="a4"/>
            <w:rFonts w:ascii="Times New Roman" w:hAnsi="Times New Roman" w:cs="Times New Roman"/>
          </w:rPr>
          <w:t>статьей 20</w:t>
        </w:r>
      </w:hyperlink>
      <w:r w:rsidRPr="003F0381">
        <w:rPr>
          <w:rFonts w:ascii="Times New Roman" w:hAnsi="Times New Roman" w:cs="Times New Roman"/>
          <w:b w:val="0"/>
          <w:color w:val="auto"/>
        </w:rPr>
        <w:t xml:space="preserve"> Федерального закона от 21 ноября 2011 г. N 323-ФЗ "Об основах охраны здоровья граждан в Российской Федерации"</w:t>
      </w:r>
      <w:r w:rsidRPr="003F0381">
        <w:rPr>
          <w:rFonts w:ascii="Times New Roman" w:hAnsi="Times New Roman" w:cs="Times New Roman"/>
          <w:b w:val="0"/>
          <w:color w:val="auto"/>
          <w:vertAlign w:val="superscript"/>
        </w:rPr>
        <w:t> </w:t>
      </w:r>
      <w:hyperlink w:anchor="sub_1113" w:history="1">
        <w:r w:rsidRPr="00727D76">
          <w:rPr>
            <w:rStyle w:val="a4"/>
            <w:rFonts w:ascii="Times New Roman" w:hAnsi="Times New Roman" w:cs="Times New Roman"/>
            <w:vertAlign w:val="superscript"/>
          </w:rPr>
          <w:t>3</w:t>
        </w:r>
      </w:hyperlink>
      <w:r w:rsidRPr="003F0381">
        <w:rPr>
          <w:rFonts w:ascii="Times New Roman" w:hAnsi="Times New Roman" w:cs="Times New Roman"/>
          <w:b w:val="0"/>
          <w:color w:val="auto"/>
        </w:rPr>
        <w:t xml:space="preserve"> (далее - Федеральный закон N 323-ФЗ) и обработкой персональных данных</w:t>
      </w:r>
      <w:r w:rsidRPr="003F0381">
        <w:rPr>
          <w:rFonts w:ascii="Times New Roman" w:hAnsi="Times New Roman" w:cs="Times New Roman"/>
          <w:b w:val="0"/>
          <w:color w:val="auto"/>
          <w:vertAlign w:val="superscript"/>
        </w:rPr>
        <w:t> </w:t>
      </w:r>
      <w:hyperlink w:anchor="sub_1114" w:history="1">
        <w:r w:rsidRPr="00727D76">
          <w:rPr>
            <w:rStyle w:val="a4"/>
            <w:rFonts w:ascii="Times New Roman" w:hAnsi="Times New Roman" w:cs="Times New Roman"/>
            <w:vertAlign w:val="superscript"/>
          </w:rPr>
          <w:t>4</w:t>
        </w:r>
      </w:hyperlink>
      <w:r w:rsidRPr="003F0381">
        <w:rPr>
          <w:rFonts w:ascii="Times New Roman" w:hAnsi="Times New Roman" w:cs="Times New Roman"/>
          <w:b w:val="0"/>
          <w:color w:val="auto"/>
        </w:rPr>
        <w:t>, включая биометрические персональные данные.</w:t>
      </w:r>
    </w:p>
    <w:p w:rsidR="000331B4" w:rsidRPr="003F0381" w:rsidRDefault="00CE2634" w:rsidP="00BC5F55">
      <w:pPr>
        <w:pStyle w:val="3"/>
        <w:rPr>
          <w:rFonts w:ascii="Times New Roman" w:hAnsi="Times New Roman" w:cs="Times New Roman"/>
          <w:b w:val="0"/>
          <w:color w:val="auto"/>
        </w:rPr>
      </w:pPr>
      <w:bookmarkStart w:id="9" w:name="sub_1005"/>
      <w:bookmarkEnd w:id="8"/>
      <w:r w:rsidRPr="003F0381">
        <w:rPr>
          <w:rFonts w:ascii="Times New Roman" w:hAnsi="Times New Roman" w:cs="Times New Roman"/>
          <w:b w:val="0"/>
          <w:color w:val="auto"/>
        </w:rPr>
        <w:t>5. В случае отсутствия в единой базе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r w:rsidRPr="003F0381">
        <w:rPr>
          <w:rFonts w:ascii="Times New Roman" w:hAnsi="Times New Roman" w:cs="Times New Roman"/>
          <w:b w:val="0"/>
          <w:color w:val="auto"/>
          <w:vertAlign w:val="superscript"/>
        </w:rPr>
        <w:t> </w:t>
      </w:r>
      <w:hyperlink w:anchor="sub_1115" w:history="1">
        <w:r w:rsidRPr="003F0381">
          <w:rPr>
            <w:rStyle w:val="a4"/>
            <w:rFonts w:ascii="Times New Roman" w:hAnsi="Times New Roman" w:cs="Times New Roman"/>
            <w:color w:val="auto"/>
            <w:vertAlign w:val="superscript"/>
          </w:rPr>
          <w:t>5</w:t>
        </w:r>
      </w:hyperlink>
      <w:r w:rsidRPr="003F0381">
        <w:rPr>
          <w:rFonts w:ascii="Times New Roman" w:hAnsi="Times New Roman" w:cs="Times New Roman"/>
          <w:b w:val="0"/>
          <w:color w:val="auto"/>
        </w:rPr>
        <w:t xml:space="preserve"> (далее - база данных донорства крови и ее компонентов) информации о противопоказаниях к донорству, донор перед каждой донацией:</w:t>
      </w:r>
    </w:p>
    <w:bookmarkEnd w:id="9"/>
    <w:p w:rsidR="000331B4" w:rsidRPr="00727D76" w:rsidRDefault="00CE2634">
      <w:pPr>
        <w:rPr>
          <w:rFonts w:ascii="Times New Roman" w:hAnsi="Times New Roman" w:cs="Times New Roman"/>
        </w:rPr>
      </w:pPr>
      <w:r w:rsidRPr="003F0381">
        <w:rPr>
          <w:rFonts w:ascii="Times New Roman" w:hAnsi="Times New Roman" w:cs="Times New Roman"/>
        </w:rPr>
        <w:t xml:space="preserve">заполняет анкету донора (далее - анкета) самостоятельно или при содействии медицинского регистратора (рекомендуемый образец анкеты </w:t>
      </w:r>
      <w:r w:rsidRPr="00727D76">
        <w:rPr>
          <w:rFonts w:ascii="Times New Roman" w:hAnsi="Times New Roman" w:cs="Times New Roman"/>
        </w:rPr>
        <w:t xml:space="preserve">приведен в </w:t>
      </w:r>
      <w:hyperlink w:anchor="sub_1100" w:history="1">
        <w:r w:rsidRPr="00727D76">
          <w:rPr>
            <w:rStyle w:val="a4"/>
            <w:rFonts w:ascii="Times New Roman" w:hAnsi="Times New Roman" w:cs="Times New Roman"/>
            <w:b w:val="0"/>
          </w:rPr>
          <w:t>приложении N 1</w:t>
        </w:r>
      </w:hyperlink>
      <w:r w:rsidRPr="00727D76">
        <w:rPr>
          <w:rFonts w:ascii="Times New Roman" w:hAnsi="Times New Roman" w:cs="Times New Roman"/>
        </w:rPr>
        <w:t xml:space="preserve"> к настоящему Порядку;</w:t>
      </w:r>
    </w:p>
    <w:p w:rsidR="000331B4" w:rsidRPr="00727D76" w:rsidRDefault="00CE2634">
      <w:pPr>
        <w:rPr>
          <w:rFonts w:ascii="Times New Roman" w:hAnsi="Times New Roman" w:cs="Times New Roman"/>
        </w:rPr>
      </w:pPr>
      <w:r w:rsidRPr="00727D76">
        <w:rPr>
          <w:rFonts w:ascii="Times New Roman" w:hAnsi="Times New Roman" w:cs="Times New Roman"/>
        </w:rPr>
        <w:t xml:space="preserve">представляет информированное добровольное согласие донора на медицинское обследование и донацию (далее - информированное добровольное согласие) (рекомендуемый образец информированного добровольного согласия приведен в </w:t>
      </w:r>
      <w:hyperlink w:anchor="sub_1200" w:history="1">
        <w:r w:rsidRPr="00727D76">
          <w:rPr>
            <w:rStyle w:val="a4"/>
            <w:rFonts w:ascii="Times New Roman" w:hAnsi="Times New Roman" w:cs="Times New Roman"/>
            <w:b w:val="0"/>
          </w:rPr>
          <w:t>приложении N 2</w:t>
        </w:r>
      </w:hyperlink>
      <w:r w:rsidRPr="00727D76">
        <w:rPr>
          <w:rFonts w:ascii="Times New Roman" w:hAnsi="Times New Roman" w:cs="Times New Roman"/>
        </w:rPr>
        <w:t xml:space="preserve"> к настоящему Порядку);</w:t>
      </w:r>
    </w:p>
    <w:p w:rsidR="000331B4" w:rsidRPr="003F0381" w:rsidRDefault="00CE2634">
      <w:pPr>
        <w:rPr>
          <w:rFonts w:ascii="Times New Roman" w:hAnsi="Times New Roman" w:cs="Times New Roman"/>
        </w:rPr>
      </w:pPr>
      <w:r w:rsidRPr="00727D76">
        <w:rPr>
          <w:rFonts w:ascii="Times New Roman" w:hAnsi="Times New Roman" w:cs="Times New Roman"/>
        </w:rPr>
        <w:t xml:space="preserve">представляет согласие донора на обработку персональных данных (рекомендуемый образец согласия донора на обработку персональных данных приведен в </w:t>
      </w:r>
      <w:hyperlink w:anchor="sub_1300" w:history="1">
        <w:r w:rsidRPr="00727D76">
          <w:rPr>
            <w:rStyle w:val="a4"/>
            <w:rFonts w:ascii="Times New Roman" w:hAnsi="Times New Roman" w:cs="Times New Roman"/>
            <w:b w:val="0"/>
          </w:rPr>
          <w:t>приложении N 3</w:t>
        </w:r>
      </w:hyperlink>
      <w:r w:rsidRPr="00727D76">
        <w:rPr>
          <w:rFonts w:ascii="Times New Roman" w:hAnsi="Times New Roman" w:cs="Times New Roman"/>
        </w:rPr>
        <w:t xml:space="preserve"> к</w:t>
      </w:r>
      <w:r w:rsidRPr="003F0381">
        <w:rPr>
          <w:rFonts w:ascii="Times New Roman" w:hAnsi="Times New Roman" w:cs="Times New Roman"/>
        </w:rPr>
        <w:t xml:space="preserve"> настоящему Порядку).</w:t>
      </w:r>
    </w:p>
    <w:p w:rsidR="000331B4" w:rsidRPr="003F0381" w:rsidRDefault="00CE2634">
      <w:pPr>
        <w:rPr>
          <w:rFonts w:ascii="Times New Roman" w:hAnsi="Times New Roman" w:cs="Times New Roman"/>
        </w:rPr>
      </w:pPr>
      <w:r w:rsidRPr="003F0381">
        <w:rPr>
          <w:rFonts w:ascii="Times New Roman" w:hAnsi="Times New Roman" w:cs="Times New Roman"/>
        </w:rPr>
        <w:t>В случае отказа от заполнения анкеты, подписания информированного добровольного согласия, согласия донора на обработку персональных данных донор не допускается к донации.</w:t>
      </w:r>
    </w:p>
    <w:p w:rsidR="000331B4" w:rsidRPr="003F0381" w:rsidRDefault="00CE2634" w:rsidP="00BC5F55">
      <w:pPr>
        <w:pStyle w:val="3"/>
        <w:rPr>
          <w:rFonts w:ascii="Times New Roman" w:hAnsi="Times New Roman" w:cs="Times New Roman"/>
          <w:b w:val="0"/>
          <w:color w:val="auto"/>
        </w:rPr>
      </w:pPr>
      <w:bookmarkStart w:id="10" w:name="sub_1006"/>
      <w:r w:rsidRPr="003F0381">
        <w:rPr>
          <w:rFonts w:ascii="Times New Roman" w:hAnsi="Times New Roman" w:cs="Times New Roman"/>
          <w:b w:val="0"/>
          <w:color w:val="auto"/>
        </w:rPr>
        <w:lastRenderedPageBreak/>
        <w:t>6. Регистрация донора в организациях службы крови осуществляется медицинским регистратором на основании документа, удостоверяющего личность донора.</w:t>
      </w:r>
    </w:p>
    <w:p w:rsidR="000331B4" w:rsidRPr="003F0381" w:rsidRDefault="00CE2634" w:rsidP="00BC5F55">
      <w:pPr>
        <w:pStyle w:val="3"/>
        <w:rPr>
          <w:rFonts w:ascii="Times New Roman" w:hAnsi="Times New Roman" w:cs="Times New Roman"/>
          <w:b w:val="0"/>
          <w:color w:val="auto"/>
        </w:rPr>
      </w:pPr>
      <w:bookmarkStart w:id="11" w:name="sub_1007"/>
      <w:bookmarkEnd w:id="10"/>
      <w:r w:rsidRPr="003F0381">
        <w:rPr>
          <w:rFonts w:ascii="Times New Roman" w:hAnsi="Times New Roman" w:cs="Times New Roman"/>
          <w:b w:val="0"/>
          <w:color w:val="auto"/>
        </w:rPr>
        <w:t>7. При первой донации донору присваивается уникальный идентификационный номер в базе данных донорства крови и ее компонентов, при последующих обращениях донора идентификационный номер присваивается донации.</w:t>
      </w:r>
    </w:p>
    <w:p w:rsidR="000331B4" w:rsidRPr="003F0381" w:rsidRDefault="00CE2634" w:rsidP="00BC5F55">
      <w:pPr>
        <w:pStyle w:val="3"/>
        <w:rPr>
          <w:rFonts w:ascii="Times New Roman" w:hAnsi="Times New Roman" w:cs="Times New Roman"/>
          <w:b w:val="0"/>
          <w:color w:val="auto"/>
        </w:rPr>
      </w:pPr>
      <w:bookmarkStart w:id="12" w:name="sub_1008"/>
      <w:bookmarkEnd w:id="11"/>
      <w:r w:rsidRPr="003F0381">
        <w:rPr>
          <w:rFonts w:ascii="Times New Roman" w:hAnsi="Times New Roman" w:cs="Times New Roman"/>
          <w:b w:val="0"/>
          <w:color w:val="auto"/>
        </w:rPr>
        <w:t>8. В случае изменения сведений, подлежащих регистрации в базе данных донорства крови и ее компонентов, донор информирует о таких изменениях организацию службы крови.</w:t>
      </w:r>
    </w:p>
    <w:p w:rsidR="000331B4" w:rsidRPr="003F0381" w:rsidRDefault="00CE2634" w:rsidP="00BC5F55">
      <w:pPr>
        <w:pStyle w:val="3"/>
        <w:rPr>
          <w:rFonts w:ascii="Times New Roman" w:hAnsi="Times New Roman" w:cs="Times New Roman"/>
          <w:b w:val="0"/>
          <w:color w:val="auto"/>
        </w:rPr>
      </w:pPr>
      <w:bookmarkStart w:id="13" w:name="sub_1009"/>
      <w:bookmarkEnd w:id="12"/>
      <w:r w:rsidRPr="003F0381">
        <w:rPr>
          <w:rFonts w:ascii="Times New Roman" w:hAnsi="Times New Roman" w:cs="Times New Roman"/>
          <w:b w:val="0"/>
          <w:color w:val="auto"/>
        </w:rPr>
        <w:t>9. При регистрации донора медицинский регистратор на основании сведений, содержащихся в базе данных донорства крови и ее компонентов, проверяет информацию о наличии или отсутствии у донора:</w:t>
      </w:r>
    </w:p>
    <w:p w:rsidR="000331B4" w:rsidRPr="003F0381" w:rsidRDefault="00CE2634" w:rsidP="00BC5F55">
      <w:pPr>
        <w:pStyle w:val="4"/>
        <w:rPr>
          <w:rFonts w:ascii="Times New Roman" w:hAnsi="Times New Roman" w:cs="Times New Roman"/>
          <w:b w:val="0"/>
          <w:i w:val="0"/>
          <w:color w:val="auto"/>
        </w:rPr>
      </w:pPr>
      <w:bookmarkStart w:id="14" w:name="sub_10091"/>
      <w:bookmarkEnd w:id="13"/>
      <w:r w:rsidRPr="003F0381">
        <w:rPr>
          <w:rFonts w:ascii="Times New Roman" w:hAnsi="Times New Roman" w:cs="Times New Roman"/>
          <w:b w:val="0"/>
          <w:i w:val="0"/>
          <w:color w:val="auto"/>
        </w:rPr>
        <w:t>а) медицинских противопоказаний (временных и постоянных) для сдачи крови и (или) ее компонентов по результатам медицинского обследования, выполненного при предыдущих донациях;</w:t>
      </w:r>
    </w:p>
    <w:p w:rsidR="000331B4" w:rsidRPr="003F0381" w:rsidRDefault="00CE2634" w:rsidP="00BC5F55">
      <w:pPr>
        <w:pStyle w:val="4"/>
        <w:rPr>
          <w:rFonts w:ascii="Times New Roman" w:hAnsi="Times New Roman" w:cs="Times New Roman"/>
          <w:b w:val="0"/>
          <w:i w:val="0"/>
          <w:color w:val="auto"/>
        </w:rPr>
      </w:pPr>
      <w:bookmarkStart w:id="15" w:name="sub_10092"/>
      <w:bookmarkEnd w:id="14"/>
      <w:r w:rsidRPr="003F0381">
        <w:rPr>
          <w:rFonts w:ascii="Times New Roman" w:hAnsi="Times New Roman" w:cs="Times New Roman"/>
          <w:b w:val="0"/>
          <w:i w:val="0"/>
          <w:color w:val="auto"/>
        </w:rPr>
        <w:t>б) заболеваний, являющихся противопоказанием для донорства.</w:t>
      </w:r>
    </w:p>
    <w:p w:rsidR="000331B4" w:rsidRPr="003F0381" w:rsidRDefault="00CE2634" w:rsidP="00BC5F55">
      <w:pPr>
        <w:pStyle w:val="3"/>
        <w:rPr>
          <w:rFonts w:ascii="Times New Roman" w:hAnsi="Times New Roman" w:cs="Times New Roman"/>
          <w:b w:val="0"/>
          <w:color w:val="auto"/>
        </w:rPr>
      </w:pPr>
      <w:bookmarkStart w:id="16" w:name="sub_1010"/>
      <w:bookmarkEnd w:id="15"/>
      <w:r w:rsidRPr="003F0381">
        <w:rPr>
          <w:rFonts w:ascii="Times New Roman" w:hAnsi="Times New Roman" w:cs="Times New Roman"/>
          <w:b w:val="0"/>
          <w:color w:val="auto"/>
        </w:rPr>
        <w:t>10. Медицинск</w:t>
      </w:r>
      <w:r w:rsidR="00B729EE" w:rsidRPr="003F0381">
        <w:rPr>
          <w:rFonts w:ascii="Times New Roman" w:hAnsi="Times New Roman" w:cs="Times New Roman"/>
          <w:b w:val="0"/>
          <w:color w:val="auto"/>
        </w:rPr>
        <w:t>ое обследование донора</w:t>
      </w:r>
      <w:r w:rsidR="00BC5F55" w:rsidRPr="003F0381">
        <w:rPr>
          <w:rFonts w:ascii="Times New Roman" w:hAnsi="Times New Roman" w:cs="Times New Roman"/>
          <w:b w:val="0"/>
          <w:color w:val="auto"/>
        </w:rPr>
        <w:t xml:space="preserve"> </w:t>
      </w:r>
      <w:r w:rsidRPr="003F0381">
        <w:rPr>
          <w:rFonts w:ascii="Times New Roman" w:hAnsi="Times New Roman" w:cs="Times New Roman"/>
          <w:b w:val="0"/>
          <w:color w:val="auto"/>
        </w:rPr>
        <w:t>организуется врачом-трансфузиологом и включает в себя:</w:t>
      </w:r>
    </w:p>
    <w:p w:rsidR="00B729EE" w:rsidRPr="003F0381" w:rsidRDefault="00B729EE" w:rsidP="00BC5F55">
      <w:pPr>
        <w:pStyle w:val="4"/>
        <w:rPr>
          <w:rFonts w:ascii="Times New Roman" w:eastAsiaTheme="minorEastAsia" w:hAnsi="Times New Roman" w:cs="Times New Roman"/>
          <w:b w:val="0"/>
          <w:bCs w:val="0"/>
          <w:i w:val="0"/>
          <w:color w:val="auto"/>
        </w:rPr>
      </w:pPr>
      <w:bookmarkStart w:id="17" w:name="sub_10101"/>
      <w:bookmarkEnd w:id="16"/>
      <w:r w:rsidRPr="003F0381">
        <w:rPr>
          <w:rFonts w:ascii="Times New Roman" w:eastAsiaTheme="minorEastAsia" w:hAnsi="Times New Roman" w:cs="Times New Roman"/>
          <w:b w:val="0"/>
          <w:bCs w:val="0"/>
          <w:i w:val="0"/>
          <w:color w:val="auto"/>
        </w:rPr>
        <w:t>1) сбор анамнеза,</w:t>
      </w:r>
    </w:p>
    <w:p w:rsidR="000331B4" w:rsidRPr="003F0381" w:rsidRDefault="00CE2634">
      <w:pPr>
        <w:rPr>
          <w:rFonts w:ascii="Times New Roman" w:hAnsi="Times New Roman" w:cs="Times New Roman"/>
        </w:rPr>
      </w:pPr>
      <w:r w:rsidRPr="003F0381">
        <w:rPr>
          <w:rFonts w:ascii="Times New Roman" w:hAnsi="Times New Roman" w:cs="Times New Roman"/>
        </w:rPr>
        <w:t>включая оценку факторов риска наличия противопоказаний (в том числе, сформировавшихся привычек и моделей поведения);</w:t>
      </w:r>
    </w:p>
    <w:p w:rsidR="00B729EE" w:rsidRPr="003F0381" w:rsidRDefault="00CE2634" w:rsidP="00BC5F55">
      <w:pPr>
        <w:pStyle w:val="4"/>
        <w:rPr>
          <w:rFonts w:ascii="Times New Roman" w:eastAsiaTheme="minorEastAsia" w:hAnsi="Times New Roman" w:cs="Times New Roman"/>
          <w:b w:val="0"/>
          <w:bCs w:val="0"/>
          <w:i w:val="0"/>
          <w:color w:val="auto"/>
        </w:rPr>
      </w:pPr>
      <w:bookmarkStart w:id="18" w:name="sub_10102"/>
      <w:bookmarkEnd w:id="17"/>
      <w:r w:rsidRPr="003F0381">
        <w:rPr>
          <w:rFonts w:ascii="Times New Roman" w:eastAsiaTheme="minorEastAsia" w:hAnsi="Times New Roman" w:cs="Times New Roman"/>
          <w:b w:val="0"/>
          <w:bCs w:val="0"/>
          <w:i w:val="0"/>
          <w:color w:val="auto"/>
        </w:rPr>
        <w:t>2) анализ сведений, содержащихся в медицинской документации донора,</w:t>
      </w:r>
    </w:p>
    <w:p w:rsidR="000331B4" w:rsidRPr="003F0381" w:rsidRDefault="00CE2634">
      <w:pPr>
        <w:rPr>
          <w:rFonts w:ascii="Times New Roman" w:hAnsi="Times New Roman" w:cs="Times New Roman"/>
        </w:rPr>
      </w:pPr>
      <w:r w:rsidRPr="003F0381">
        <w:rPr>
          <w:rFonts w:ascii="Times New Roman" w:hAnsi="Times New Roman" w:cs="Times New Roman"/>
        </w:rPr>
        <w:t xml:space="preserve"> информации, указанной донором в анкете, а также сведений, содержащихся в базе данных донорства крови и ее компонентов, и сведений, полученных в порядке, предусмотренном </w:t>
      </w:r>
      <w:hyperlink r:id="rId13" w:history="1">
        <w:r w:rsidRPr="00727D76">
          <w:rPr>
            <w:rFonts w:ascii="Times New Roman" w:hAnsi="Times New Roman" w:cs="Times New Roman"/>
            <w:bCs/>
            <w:color w:val="106BBE"/>
          </w:rPr>
          <w:t>пунктом 8 части 4 статьи 13</w:t>
        </w:r>
      </w:hyperlink>
      <w:r w:rsidRPr="003F0381">
        <w:rPr>
          <w:rFonts w:ascii="Times New Roman" w:hAnsi="Times New Roman" w:cs="Times New Roman"/>
        </w:rPr>
        <w:t xml:space="preserve"> Федерального закона N 323-ФЗ </w:t>
      </w:r>
      <w:hyperlink w:anchor="sub_1116" w:history="1">
        <w:r w:rsidRPr="003F0381">
          <w:rPr>
            <w:rFonts w:ascii="Times New Roman" w:hAnsi="Times New Roman" w:cs="Times New Roman"/>
            <w:b/>
            <w:bCs/>
          </w:rPr>
          <w:t>6</w:t>
        </w:r>
      </w:hyperlink>
      <w:r w:rsidRPr="003F0381">
        <w:rPr>
          <w:rFonts w:ascii="Times New Roman" w:hAnsi="Times New Roman" w:cs="Times New Roman"/>
        </w:rPr>
        <w:t>;</w:t>
      </w:r>
    </w:p>
    <w:p w:rsidR="00B729EE" w:rsidRPr="003F0381" w:rsidRDefault="00B729EE" w:rsidP="00BC5F55">
      <w:pPr>
        <w:pStyle w:val="4"/>
        <w:rPr>
          <w:rFonts w:ascii="Times New Roman" w:eastAsiaTheme="minorEastAsia" w:hAnsi="Times New Roman" w:cs="Times New Roman"/>
          <w:b w:val="0"/>
          <w:bCs w:val="0"/>
          <w:i w:val="0"/>
          <w:color w:val="auto"/>
        </w:rPr>
      </w:pPr>
      <w:bookmarkStart w:id="19" w:name="sub_10103"/>
      <w:bookmarkEnd w:id="18"/>
      <w:r w:rsidRPr="003F0381">
        <w:rPr>
          <w:rFonts w:ascii="Times New Roman" w:eastAsiaTheme="minorEastAsia" w:hAnsi="Times New Roman" w:cs="Times New Roman"/>
          <w:b w:val="0"/>
          <w:bCs w:val="0"/>
          <w:i w:val="0"/>
          <w:color w:val="auto"/>
        </w:rPr>
        <w:t>3) физикальный осмотр донора</w:t>
      </w:r>
    </w:p>
    <w:p w:rsidR="000331B4" w:rsidRPr="003F0381" w:rsidRDefault="00CE2634">
      <w:pPr>
        <w:rPr>
          <w:rFonts w:ascii="Times New Roman" w:hAnsi="Times New Roman" w:cs="Times New Roman"/>
        </w:rPr>
      </w:pPr>
      <w:r w:rsidRPr="003F0381">
        <w:rPr>
          <w:rFonts w:ascii="Times New Roman" w:hAnsi="Times New Roman" w:cs="Times New Roman"/>
        </w:rPr>
        <w:t>(включая измерение массы тела, температуры тела, артериального давления, осмотр кожных покровов, видимых слизистых оболочек, склер, пальпация лимфатических узлов);</w:t>
      </w:r>
    </w:p>
    <w:p w:rsidR="000331B4" w:rsidRPr="003F0381" w:rsidRDefault="00CE2634" w:rsidP="00BC5F55">
      <w:pPr>
        <w:pStyle w:val="4"/>
        <w:rPr>
          <w:rFonts w:ascii="Times New Roman" w:eastAsiaTheme="minorEastAsia" w:hAnsi="Times New Roman" w:cs="Times New Roman"/>
          <w:b w:val="0"/>
          <w:bCs w:val="0"/>
          <w:i w:val="0"/>
          <w:color w:val="auto"/>
        </w:rPr>
      </w:pPr>
      <w:bookmarkStart w:id="20" w:name="sub_10104"/>
      <w:bookmarkEnd w:id="19"/>
      <w:r w:rsidRPr="003F0381">
        <w:rPr>
          <w:rFonts w:ascii="Times New Roman" w:eastAsiaTheme="minorEastAsia" w:hAnsi="Times New Roman" w:cs="Times New Roman"/>
          <w:b w:val="0"/>
          <w:bCs w:val="0"/>
          <w:i w:val="0"/>
          <w:color w:val="auto"/>
        </w:rPr>
        <w:t>4) лабораторные исследования периферической крови (перед донацией):</w:t>
      </w:r>
    </w:p>
    <w:bookmarkEnd w:id="20"/>
    <w:p w:rsidR="000331B4" w:rsidRPr="003F0381" w:rsidRDefault="00CE2634">
      <w:pPr>
        <w:rPr>
          <w:rFonts w:ascii="Times New Roman" w:hAnsi="Times New Roman" w:cs="Times New Roman"/>
        </w:rPr>
      </w:pPr>
      <w:r w:rsidRPr="003F0381">
        <w:rPr>
          <w:rFonts w:ascii="Times New Roman" w:hAnsi="Times New Roman" w:cs="Times New Roman"/>
        </w:rPr>
        <w:t>исследование уровня гемоглобина (в том числе с использованием неинвазивных методов);</w:t>
      </w:r>
    </w:p>
    <w:p w:rsidR="000331B4" w:rsidRPr="003F0381" w:rsidRDefault="00CE2634">
      <w:pPr>
        <w:rPr>
          <w:rFonts w:ascii="Times New Roman" w:hAnsi="Times New Roman" w:cs="Times New Roman"/>
        </w:rPr>
      </w:pPr>
      <w:r w:rsidRPr="003F0381">
        <w:rPr>
          <w:rFonts w:ascii="Times New Roman" w:hAnsi="Times New Roman" w:cs="Times New Roman"/>
        </w:rPr>
        <w:t>исследования группы крови по системе АВ0, резус принадлежности, антигена К1 системы Kell (далее - К) (при первой донации);</w:t>
      </w:r>
    </w:p>
    <w:p w:rsidR="000331B4" w:rsidRPr="003F0381" w:rsidRDefault="00CE2634" w:rsidP="00BC5F55">
      <w:pPr>
        <w:pStyle w:val="4"/>
        <w:rPr>
          <w:rFonts w:ascii="Times New Roman" w:hAnsi="Times New Roman" w:cs="Times New Roman"/>
          <w:b w:val="0"/>
          <w:i w:val="0"/>
          <w:color w:val="auto"/>
        </w:rPr>
      </w:pPr>
      <w:bookmarkStart w:id="21" w:name="sub_10105"/>
      <w:r w:rsidRPr="003F0381">
        <w:rPr>
          <w:rFonts w:ascii="Times New Roman" w:hAnsi="Times New Roman" w:cs="Times New Roman"/>
          <w:b w:val="0"/>
          <w:i w:val="0"/>
          <w:color w:val="auto"/>
        </w:rPr>
        <w:t>5) лабораторные исследования венозной крови, взятой во время каждой донации:</w:t>
      </w:r>
    </w:p>
    <w:bookmarkEnd w:id="21"/>
    <w:p w:rsidR="000331B4" w:rsidRPr="003F0381" w:rsidRDefault="00CE2634">
      <w:pPr>
        <w:rPr>
          <w:rFonts w:ascii="Times New Roman" w:hAnsi="Times New Roman" w:cs="Times New Roman"/>
        </w:rPr>
      </w:pPr>
      <w:r w:rsidRPr="003F0381">
        <w:rPr>
          <w:rFonts w:ascii="Times New Roman" w:hAnsi="Times New Roman" w:cs="Times New Roman"/>
        </w:rPr>
        <w:t>определение маркеров вируса гепатита В;</w:t>
      </w:r>
    </w:p>
    <w:p w:rsidR="000331B4" w:rsidRPr="003F0381" w:rsidRDefault="00CE2634">
      <w:pPr>
        <w:rPr>
          <w:rFonts w:ascii="Times New Roman" w:hAnsi="Times New Roman" w:cs="Times New Roman"/>
        </w:rPr>
      </w:pPr>
      <w:r w:rsidRPr="003F0381">
        <w:rPr>
          <w:rFonts w:ascii="Times New Roman" w:hAnsi="Times New Roman" w:cs="Times New Roman"/>
        </w:rPr>
        <w:t>определение маркеров вируса гепатита С;</w:t>
      </w:r>
    </w:p>
    <w:p w:rsidR="000331B4" w:rsidRPr="003F0381" w:rsidRDefault="00CE2634">
      <w:pPr>
        <w:rPr>
          <w:rFonts w:ascii="Times New Roman" w:hAnsi="Times New Roman" w:cs="Times New Roman"/>
        </w:rPr>
      </w:pPr>
      <w:r w:rsidRPr="003F0381">
        <w:rPr>
          <w:rFonts w:ascii="Times New Roman" w:hAnsi="Times New Roman" w:cs="Times New Roman"/>
        </w:rPr>
        <w:t>определение маркеров вируса иммунодефицита человека;</w:t>
      </w:r>
    </w:p>
    <w:p w:rsidR="000331B4" w:rsidRPr="003F0381" w:rsidRDefault="00CE2634">
      <w:pPr>
        <w:rPr>
          <w:rFonts w:ascii="Times New Roman" w:hAnsi="Times New Roman" w:cs="Times New Roman"/>
        </w:rPr>
      </w:pPr>
      <w:r w:rsidRPr="003F0381">
        <w:rPr>
          <w:rFonts w:ascii="Times New Roman" w:hAnsi="Times New Roman" w:cs="Times New Roman"/>
        </w:rPr>
        <w:t>определение маркеров возбудителя сифилиса;</w:t>
      </w:r>
    </w:p>
    <w:p w:rsidR="000331B4" w:rsidRPr="003F0381" w:rsidRDefault="00CE2634">
      <w:pPr>
        <w:rPr>
          <w:rFonts w:ascii="Times New Roman" w:hAnsi="Times New Roman" w:cs="Times New Roman"/>
        </w:rPr>
      </w:pPr>
      <w:r w:rsidRPr="003F0381">
        <w:rPr>
          <w:rFonts w:ascii="Times New Roman" w:hAnsi="Times New Roman" w:cs="Times New Roman"/>
        </w:rPr>
        <w:t>иммуногематологические исследования;</w:t>
      </w:r>
    </w:p>
    <w:p w:rsidR="000331B4" w:rsidRPr="003F0381" w:rsidRDefault="00CE2634">
      <w:pPr>
        <w:rPr>
          <w:rFonts w:ascii="Times New Roman" w:hAnsi="Times New Roman" w:cs="Times New Roman"/>
        </w:rPr>
      </w:pPr>
      <w:r w:rsidRPr="003F0381">
        <w:rPr>
          <w:rFonts w:ascii="Times New Roman" w:hAnsi="Times New Roman" w:cs="Times New Roman"/>
        </w:rPr>
        <w:t>идентификация по системе АВ0;</w:t>
      </w:r>
    </w:p>
    <w:p w:rsidR="000331B4" w:rsidRPr="003F0381" w:rsidRDefault="00CE2634">
      <w:pPr>
        <w:rPr>
          <w:rFonts w:ascii="Times New Roman" w:hAnsi="Times New Roman" w:cs="Times New Roman"/>
        </w:rPr>
      </w:pPr>
      <w:r w:rsidRPr="003F0381">
        <w:rPr>
          <w:rFonts w:ascii="Times New Roman" w:hAnsi="Times New Roman" w:cs="Times New Roman"/>
        </w:rPr>
        <w:t>определение резус-принадлежности;</w:t>
      </w:r>
    </w:p>
    <w:p w:rsidR="000331B4" w:rsidRPr="003F0381" w:rsidRDefault="00CE2634">
      <w:pPr>
        <w:rPr>
          <w:rFonts w:ascii="Times New Roman" w:hAnsi="Times New Roman" w:cs="Times New Roman"/>
        </w:rPr>
      </w:pPr>
      <w:r w:rsidRPr="003F0381">
        <w:rPr>
          <w:rFonts w:ascii="Times New Roman" w:hAnsi="Times New Roman" w:cs="Times New Roman"/>
        </w:rPr>
        <w:t>определение аллоиммунных антител к антигенам эритроцитов;</w:t>
      </w:r>
    </w:p>
    <w:p w:rsidR="00B729EE" w:rsidRPr="003F0381" w:rsidRDefault="00CE2634" w:rsidP="00BC5F55">
      <w:pPr>
        <w:pStyle w:val="4"/>
        <w:rPr>
          <w:rFonts w:ascii="Times New Roman" w:hAnsi="Times New Roman" w:cs="Times New Roman"/>
          <w:b w:val="0"/>
          <w:i w:val="0"/>
          <w:color w:val="auto"/>
        </w:rPr>
      </w:pPr>
      <w:bookmarkStart w:id="22" w:name="sub_10106"/>
      <w:r w:rsidRPr="003F0381">
        <w:rPr>
          <w:rFonts w:ascii="Times New Roman" w:hAnsi="Times New Roman" w:cs="Times New Roman"/>
          <w:b w:val="0"/>
          <w:i w:val="0"/>
          <w:color w:val="auto"/>
        </w:rPr>
        <w:t xml:space="preserve">6) определение антигенов эритроцитов </w:t>
      </w:r>
    </w:p>
    <w:p w:rsidR="000331B4" w:rsidRPr="003F0381" w:rsidRDefault="00CE2634">
      <w:pPr>
        <w:rPr>
          <w:rFonts w:ascii="Times New Roman" w:hAnsi="Times New Roman" w:cs="Times New Roman"/>
        </w:rPr>
      </w:pPr>
      <w:r w:rsidRPr="003F0381">
        <w:rPr>
          <w:rFonts w:ascii="Times New Roman" w:hAnsi="Times New Roman" w:cs="Times New Roman"/>
        </w:rPr>
        <w:t xml:space="preserve">С, с, Е, е, К, а также вариантов антигена D, проводится при первой и второй донации, при </w:t>
      </w:r>
      <w:r w:rsidRPr="003F0381">
        <w:rPr>
          <w:rFonts w:ascii="Times New Roman" w:hAnsi="Times New Roman" w:cs="Times New Roman"/>
        </w:rPr>
        <w:lastRenderedPageBreak/>
        <w:t>совпадении результатов антигены эритроцитов считаются установленными и в последующем не определяются.</w:t>
      </w:r>
    </w:p>
    <w:p w:rsidR="000331B4" w:rsidRPr="003F0381" w:rsidRDefault="00CE2634" w:rsidP="00BC5F55">
      <w:pPr>
        <w:pStyle w:val="3"/>
        <w:rPr>
          <w:rFonts w:ascii="Times New Roman" w:hAnsi="Times New Roman" w:cs="Times New Roman"/>
          <w:b w:val="0"/>
          <w:color w:val="auto"/>
        </w:rPr>
      </w:pPr>
      <w:bookmarkStart w:id="23" w:name="sub_1011"/>
      <w:bookmarkEnd w:id="22"/>
      <w:r w:rsidRPr="003F0381">
        <w:rPr>
          <w:rFonts w:ascii="Times New Roman" w:hAnsi="Times New Roman" w:cs="Times New Roman"/>
          <w:b w:val="0"/>
          <w:color w:val="auto"/>
        </w:rPr>
        <w:t xml:space="preserve">11. Исследование образцов крови донора осуществляется в соответствии с </w:t>
      </w:r>
      <w:hyperlink w:anchor="sub_1400" w:history="1">
        <w:r w:rsidRPr="00727D76">
          <w:rPr>
            <w:rStyle w:val="a4"/>
            <w:rFonts w:ascii="Times New Roman" w:hAnsi="Times New Roman" w:cs="Times New Roman"/>
          </w:rPr>
          <w:t>приложением N 4</w:t>
        </w:r>
      </w:hyperlink>
      <w:r w:rsidRPr="00727D76">
        <w:rPr>
          <w:rFonts w:ascii="Times New Roman" w:hAnsi="Times New Roman" w:cs="Times New Roman"/>
          <w:color w:val="106BBE"/>
        </w:rPr>
        <w:t xml:space="preserve"> </w:t>
      </w:r>
      <w:r w:rsidRPr="003F0381">
        <w:rPr>
          <w:rFonts w:ascii="Times New Roman" w:hAnsi="Times New Roman" w:cs="Times New Roman"/>
          <w:b w:val="0"/>
          <w:color w:val="auto"/>
        </w:rPr>
        <w:t>к настоящему Порядку.</w:t>
      </w:r>
    </w:p>
    <w:p w:rsidR="000331B4" w:rsidRPr="003F0381" w:rsidRDefault="00CE2634" w:rsidP="00BC5F55">
      <w:pPr>
        <w:pStyle w:val="3"/>
        <w:rPr>
          <w:rFonts w:ascii="Times New Roman" w:hAnsi="Times New Roman" w:cs="Times New Roman"/>
          <w:b w:val="0"/>
          <w:color w:val="auto"/>
        </w:rPr>
      </w:pPr>
      <w:bookmarkStart w:id="24" w:name="sub_1012"/>
      <w:bookmarkEnd w:id="23"/>
      <w:r w:rsidRPr="003F0381">
        <w:rPr>
          <w:rFonts w:ascii="Times New Roman" w:hAnsi="Times New Roman" w:cs="Times New Roman"/>
          <w:b w:val="0"/>
          <w:color w:val="auto"/>
        </w:rPr>
        <w:t>12. Лабораторные исследования периферической крови (перед донацией) проводятся после заполнения анкеты донора, результаты которых заносятся в базу данных донорства крови и ее компонентов и медицинскую документацию.</w:t>
      </w:r>
    </w:p>
    <w:p w:rsidR="000331B4" w:rsidRPr="003F0381" w:rsidRDefault="00CE2634" w:rsidP="00BC5F55">
      <w:pPr>
        <w:pStyle w:val="3"/>
        <w:rPr>
          <w:rFonts w:ascii="Times New Roman" w:hAnsi="Times New Roman" w:cs="Times New Roman"/>
          <w:b w:val="0"/>
          <w:color w:val="auto"/>
        </w:rPr>
      </w:pPr>
      <w:bookmarkStart w:id="25" w:name="sub_1013"/>
      <w:bookmarkEnd w:id="24"/>
      <w:r w:rsidRPr="003F0381">
        <w:rPr>
          <w:rFonts w:ascii="Times New Roman" w:hAnsi="Times New Roman" w:cs="Times New Roman"/>
          <w:b w:val="0"/>
          <w:color w:val="auto"/>
        </w:rPr>
        <w:t>13. В случае выявления факторов риска заражения инфекционными заболеваниями, передаваемыми с кровью: при физикальном обследовании донора, сборе медицинского анамнеза, в том числе из данных анкеты, при оценке общего состояния здоровья и связанного с ним образа жизни, а также по результатам лабораторного исследования периферической крови (перед донацией), донор отводится от донации.</w:t>
      </w:r>
    </w:p>
    <w:p w:rsidR="000331B4" w:rsidRPr="003F0381" w:rsidRDefault="00CE2634" w:rsidP="00BC5F55">
      <w:pPr>
        <w:pStyle w:val="3"/>
        <w:rPr>
          <w:rFonts w:ascii="Times New Roman" w:hAnsi="Times New Roman" w:cs="Times New Roman"/>
          <w:b w:val="0"/>
          <w:color w:val="auto"/>
        </w:rPr>
      </w:pPr>
      <w:bookmarkStart w:id="26" w:name="sub_1014"/>
      <w:bookmarkEnd w:id="25"/>
      <w:r w:rsidRPr="003F0381">
        <w:rPr>
          <w:rFonts w:ascii="Times New Roman" w:hAnsi="Times New Roman" w:cs="Times New Roman"/>
          <w:b w:val="0"/>
          <w:color w:val="auto"/>
        </w:rPr>
        <w:t>14. Вид донации и объем донорской крови и (или) ее компонентов определяется врачом-трансфузиологом в соответствии с требованиями к определению вида донорства, объема взятия донорской крови и (или) ее компонентов (</w:t>
      </w:r>
      <w:hyperlink w:anchor="sub_1500" w:history="1">
        <w:r w:rsidRPr="00727D76">
          <w:rPr>
            <w:rStyle w:val="a4"/>
            <w:rFonts w:ascii="Times New Roman" w:hAnsi="Times New Roman" w:cs="Times New Roman"/>
          </w:rPr>
          <w:t>приложение N 5</w:t>
        </w:r>
      </w:hyperlink>
      <w:r w:rsidRPr="003F0381">
        <w:rPr>
          <w:rFonts w:ascii="Times New Roman" w:hAnsi="Times New Roman" w:cs="Times New Roman"/>
          <w:b w:val="0"/>
          <w:color w:val="auto"/>
        </w:rPr>
        <w:t xml:space="preserve"> к настоящему Порядку).</w:t>
      </w:r>
    </w:p>
    <w:p w:rsidR="000331B4" w:rsidRPr="003F0381" w:rsidRDefault="00CE2634" w:rsidP="00BC5F55">
      <w:pPr>
        <w:pStyle w:val="3"/>
        <w:rPr>
          <w:rFonts w:ascii="Times New Roman" w:hAnsi="Times New Roman" w:cs="Times New Roman"/>
          <w:b w:val="0"/>
          <w:color w:val="auto"/>
        </w:rPr>
      </w:pPr>
      <w:bookmarkStart w:id="27" w:name="sub_1015"/>
      <w:bookmarkEnd w:id="26"/>
      <w:r w:rsidRPr="003F0381">
        <w:rPr>
          <w:rFonts w:ascii="Times New Roman" w:hAnsi="Times New Roman" w:cs="Times New Roman"/>
          <w:b w:val="0"/>
          <w:color w:val="auto"/>
        </w:rPr>
        <w:t xml:space="preserve">15. При определении допуска к донорству врач-трансфузиолог руководствуется перечнем противопоказаний к донорству крови и ее компонентов согласно </w:t>
      </w:r>
      <w:hyperlink w:anchor="sub_2000" w:history="1">
        <w:r w:rsidRPr="00727D76">
          <w:rPr>
            <w:rStyle w:val="a4"/>
            <w:rFonts w:ascii="Times New Roman" w:hAnsi="Times New Roman" w:cs="Times New Roman"/>
          </w:rPr>
          <w:t>приложению N 2</w:t>
        </w:r>
      </w:hyperlink>
      <w:r w:rsidRPr="003F0381">
        <w:rPr>
          <w:rFonts w:ascii="Times New Roman" w:hAnsi="Times New Roman" w:cs="Times New Roman"/>
          <w:b w:val="0"/>
          <w:color w:val="auto"/>
        </w:rPr>
        <w:t xml:space="preserve"> к настоящему приказу, нормами состава и биохимических показателей периферической крови в соответствии с </w:t>
      </w:r>
      <w:hyperlink w:anchor="sub_1600" w:history="1">
        <w:r w:rsidRPr="00727D76">
          <w:rPr>
            <w:rStyle w:val="a4"/>
            <w:rFonts w:ascii="Times New Roman" w:hAnsi="Times New Roman" w:cs="Times New Roman"/>
          </w:rPr>
          <w:t>приложением N 6</w:t>
        </w:r>
      </w:hyperlink>
      <w:r w:rsidRPr="003F0381">
        <w:rPr>
          <w:rFonts w:ascii="Times New Roman" w:hAnsi="Times New Roman" w:cs="Times New Roman"/>
          <w:b w:val="0"/>
          <w:color w:val="auto"/>
        </w:rPr>
        <w:t xml:space="preserve"> к настоящему Порядку, интервалами между видами донорства (в днях) в соответствии с </w:t>
      </w:r>
      <w:hyperlink w:anchor="sub_1700" w:history="1">
        <w:r w:rsidRPr="00727D76">
          <w:rPr>
            <w:rStyle w:val="a4"/>
            <w:rFonts w:ascii="Times New Roman" w:hAnsi="Times New Roman" w:cs="Times New Roman"/>
          </w:rPr>
          <w:t>приложением N 7</w:t>
        </w:r>
      </w:hyperlink>
      <w:r w:rsidRPr="00727D76">
        <w:rPr>
          <w:rFonts w:ascii="Times New Roman" w:hAnsi="Times New Roman" w:cs="Times New Roman"/>
          <w:color w:val="auto"/>
        </w:rPr>
        <w:t xml:space="preserve"> </w:t>
      </w:r>
      <w:r w:rsidRPr="003F0381">
        <w:rPr>
          <w:rFonts w:ascii="Times New Roman" w:hAnsi="Times New Roman" w:cs="Times New Roman"/>
          <w:b w:val="0"/>
          <w:color w:val="auto"/>
        </w:rPr>
        <w:t xml:space="preserve">к настоящему Порядку и требованиями </w:t>
      </w:r>
      <w:hyperlink w:anchor="sub_1016" w:history="1">
        <w:r w:rsidRPr="00727D76">
          <w:rPr>
            <w:rStyle w:val="a4"/>
            <w:rFonts w:ascii="Times New Roman" w:hAnsi="Times New Roman" w:cs="Times New Roman"/>
          </w:rPr>
          <w:t>пункта 16</w:t>
        </w:r>
      </w:hyperlink>
      <w:r w:rsidRPr="003F0381">
        <w:rPr>
          <w:rFonts w:ascii="Times New Roman" w:hAnsi="Times New Roman" w:cs="Times New Roman"/>
          <w:b w:val="0"/>
          <w:color w:val="auto"/>
        </w:rPr>
        <w:t xml:space="preserve"> настоящего Порядка.</w:t>
      </w:r>
    </w:p>
    <w:p w:rsidR="000331B4" w:rsidRPr="003F0381" w:rsidRDefault="00CE2634" w:rsidP="00BC5F55">
      <w:pPr>
        <w:pStyle w:val="3"/>
        <w:rPr>
          <w:rFonts w:ascii="Times New Roman" w:hAnsi="Times New Roman" w:cs="Times New Roman"/>
          <w:b w:val="0"/>
          <w:color w:val="auto"/>
        </w:rPr>
      </w:pPr>
      <w:bookmarkStart w:id="28" w:name="sub_1016"/>
      <w:bookmarkEnd w:id="27"/>
      <w:r w:rsidRPr="003F0381">
        <w:rPr>
          <w:rFonts w:ascii="Times New Roman" w:hAnsi="Times New Roman" w:cs="Times New Roman"/>
          <w:b w:val="0"/>
          <w:color w:val="auto"/>
        </w:rPr>
        <w:t>16. В зависимости от вида донации и интервалов между донациями проводятся следующие лабораторные исследования:</w:t>
      </w:r>
    </w:p>
    <w:p w:rsidR="000331B4" w:rsidRPr="003F0381" w:rsidRDefault="00CE2634" w:rsidP="00BC5F55">
      <w:pPr>
        <w:pStyle w:val="4"/>
        <w:rPr>
          <w:rFonts w:ascii="Times New Roman" w:hAnsi="Times New Roman" w:cs="Times New Roman"/>
          <w:b w:val="0"/>
          <w:i w:val="0"/>
          <w:color w:val="auto"/>
        </w:rPr>
      </w:pPr>
      <w:bookmarkStart w:id="29" w:name="sub_10161"/>
      <w:bookmarkEnd w:id="28"/>
      <w:r w:rsidRPr="003F0381">
        <w:rPr>
          <w:rFonts w:ascii="Times New Roman" w:hAnsi="Times New Roman" w:cs="Times New Roman"/>
          <w:b w:val="0"/>
          <w:i w:val="0"/>
          <w:color w:val="auto"/>
        </w:rPr>
        <w:t>а) в отношении доноров плазмы:</w:t>
      </w:r>
    </w:p>
    <w:bookmarkEnd w:id="29"/>
    <w:p w:rsidR="000331B4" w:rsidRPr="003F0381" w:rsidRDefault="00CE2634">
      <w:pPr>
        <w:rPr>
          <w:rFonts w:ascii="Times New Roman" w:hAnsi="Times New Roman" w:cs="Times New Roman"/>
        </w:rPr>
      </w:pPr>
      <w:r w:rsidRPr="003F0381">
        <w:rPr>
          <w:rFonts w:ascii="Times New Roman" w:hAnsi="Times New Roman" w:cs="Times New Roman"/>
        </w:rPr>
        <w:t>в образце крови, взятом при первичной донации плазмы, - биохимическое исследование венозной крови, включающее определение общего белка, белковых фракций (альбумина, глобулинов);</w:t>
      </w:r>
    </w:p>
    <w:p w:rsidR="000331B4" w:rsidRPr="003F0381" w:rsidRDefault="00CE2634">
      <w:pPr>
        <w:rPr>
          <w:rFonts w:ascii="Times New Roman" w:hAnsi="Times New Roman" w:cs="Times New Roman"/>
        </w:rPr>
      </w:pPr>
      <w:r w:rsidRPr="003F0381">
        <w:rPr>
          <w:rFonts w:ascii="Times New Roman" w:hAnsi="Times New Roman" w:cs="Times New Roman"/>
        </w:rPr>
        <w:t>в образце крови, взятом при каждой пятой донации плазмы, а также, в случае интервала между донациями плазмы более 2-х месяцев - биохимическое исследование венозной крови, включающее определение общего белка, белковых фракций (альбумина, глобулинов);</w:t>
      </w:r>
    </w:p>
    <w:p w:rsidR="000331B4" w:rsidRPr="003F0381" w:rsidRDefault="00CE2634" w:rsidP="00BC5F55">
      <w:pPr>
        <w:pStyle w:val="4"/>
        <w:rPr>
          <w:rFonts w:ascii="Times New Roman" w:hAnsi="Times New Roman" w:cs="Times New Roman"/>
          <w:b w:val="0"/>
          <w:i w:val="0"/>
          <w:color w:val="auto"/>
        </w:rPr>
      </w:pPr>
      <w:bookmarkStart w:id="30" w:name="sub_10162"/>
      <w:r w:rsidRPr="003F0381">
        <w:rPr>
          <w:rFonts w:ascii="Times New Roman" w:hAnsi="Times New Roman" w:cs="Times New Roman"/>
          <w:b w:val="0"/>
          <w:i w:val="0"/>
          <w:color w:val="auto"/>
        </w:rPr>
        <w:t>б) в отношении доноров клеток крови методом афереза (в том числе донорам двух и более компонентов крови за одну процедуру афереза):</w:t>
      </w:r>
    </w:p>
    <w:bookmarkEnd w:id="30"/>
    <w:p w:rsidR="000331B4" w:rsidRPr="003F0381" w:rsidRDefault="00CE2634">
      <w:pPr>
        <w:rPr>
          <w:rFonts w:ascii="Times New Roman" w:hAnsi="Times New Roman" w:cs="Times New Roman"/>
        </w:rPr>
      </w:pPr>
      <w:r w:rsidRPr="003F0381">
        <w:rPr>
          <w:rFonts w:ascii="Times New Roman" w:hAnsi="Times New Roman" w:cs="Times New Roman"/>
        </w:rPr>
        <w:t>перед каждой донацией - клинический анализ крови, включающий определение содержания тромбоцитов, лейкоцитов, эритроцитов, гематокрит;</w:t>
      </w:r>
    </w:p>
    <w:p w:rsidR="000331B4" w:rsidRPr="003F0381" w:rsidRDefault="00CE2634">
      <w:pPr>
        <w:rPr>
          <w:rFonts w:ascii="Times New Roman" w:hAnsi="Times New Roman" w:cs="Times New Roman"/>
        </w:rPr>
      </w:pPr>
      <w:r w:rsidRPr="003F0381">
        <w:rPr>
          <w:rFonts w:ascii="Times New Roman" w:hAnsi="Times New Roman" w:cs="Times New Roman"/>
        </w:rPr>
        <w:t>при каждой пятой донации, за исключением донации концентрата тромбоцитов, полученного методом афереза в добавочном растворе, - биохимическое исследование венозной крови, включающее определение общего белка, белковых фракций (альбумина, глобулинов).</w:t>
      </w:r>
    </w:p>
    <w:p w:rsidR="000331B4" w:rsidRPr="003F0381" w:rsidRDefault="00CE2634" w:rsidP="00BC5F55">
      <w:pPr>
        <w:pStyle w:val="4"/>
        <w:rPr>
          <w:rFonts w:ascii="Times New Roman" w:hAnsi="Times New Roman" w:cs="Times New Roman"/>
          <w:b w:val="0"/>
          <w:i w:val="0"/>
          <w:color w:val="auto"/>
        </w:rPr>
      </w:pPr>
      <w:r w:rsidRPr="003F0381">
        <w:rPr>
          <w:rFonts w:ascii="Times New Roman" w:hAnsi="Times New Roman" w:cs="Times New Roman"/>
          <w:b w:val="0"/>
          <w:i w:val="0"/>
          <w:color w:val="auto"/>
        </w:rPr>
        <w:lastRenderedPageBreak/>
        <w:t>В отношении доноров плазмы, предназначенной для передачи на производство лекарственных препаратов, определение группы крови по системе АВ0, резус-принадлежности, антигенов эритроцитов С, с, Е, е, К, а также скрининг аллоиммунных антител не проводится.</w:t>
      </w:r>
    </w:p>
    <w:p w:rsidR="000331B4" w:rsidRPr="003F0381" w:rsidRDefault="00CE2634" w:rsidP="00BC5F55">
      <w:pPr>
        <w:pStyle w:val="3"/>
        <w:rPr>
          <w:rFonts w:ascii="Times New Roman" w:hAnsi="Times New Roman" w:cs="Times New Roman"/>
          <w:b w:val="0"/>
          <w:color w:val="auto"/>
        </w:rPr>
      </w:pPr>
      <w:bookmarkStart w:id="31" w:name="sub_1017"/>
      <w:r w:rsidRPr="003F0381">
        <w:rPr>
          <w:rFonts w:ascii="Times New Roman" w:hAnsi="Times New Roman" w:cs="Times New Roman"/>
          <w:b w:val="0"/>
          <w:color w:val="auto"/>
        </w:rPr>
        <w:t xml:space="preserve">17. Отвод от донорства крови и (или) ее компонентов при наличии у донора временных медицинских противопоказаний для сдачи крови и (или) ее компонентов (далее - временный медицинский отвод) оформляется донору на срок отвода, указанный в </w:t>
      </w:r>
      <w:hyperlink w:anchor="sub_2100" w:history="1">
        <w:r w:rsidRPr="00727D76">
          <w:rPr>
            <w:rStyle w:val="a4"/>
            <w:rFonts w:ascii="Times New Roman" w:hAnsi="Times New Roman" w:cs="Times New Roman"/>
          </w:rPr>
          <w:t>разделе 1</w:t>
        </w:r>
      </w:hyperlink>
      <w:r w:rsidRPr="003F0381">
        <w:rPr>
          <w:rFonts w:ascii="Times New Roman" w:hAnsi="Times New Roman" w:cs="Times New Roman"/>
          <w:b w:val="0"/>
          <w:color w:val="auto"/>
        </w:rPr>
        <w:t xml:space="preserve"> приложения N 2 к настоящему приказу.</w:t>
      </w:r>
    </w:p>
    <w:p w:rsidR="000331B4" w:rsidRPr="003F0381" w:rsidRDefault="00CE2634" w:rsidP="00BC5F55">
      <w:pPr>
        <w:pStyle w:val="3"/>
        <w:rPr>
          <w:rFonts w:ascii="Times New Roman" w:hAnsi="Times New Roman" w:cs="Times New Roman"/>
          <w:b w:val="0"/>
          <w:color w:val="auto"/>
        </w:rPr>
      </w:pPr>
      <w:bookmarkStart w:id="32" w:name="sub_1018"/>
      <w:bookmarkEnd w:id="31"/>
      <w:r w:rsidRPr="003F0381">
        <w:rPr>
          <w:rFonts w:ascii="Times New Roman" w:hAnsi="Times New Roman" w:cs="Times New Roman"/>
          <w:b w:val="0"/>
          <w:color w:val="auto"/>
        </w:rPr>
        <w:t xml:space="preserve">18. Отвод от донорства крови и (или) ее компонентов при наличии у донора постоянных медицинских противопоказаний для сдачи крови и (или) ее компонентов (отвод от донорства независимо от давности заболевания и результатов лечения) (далее - постоянный медицинский отвод) оформляется донору крови и (или) ее компонентов в соответствии с постоянными медицинскими противопоказаниями для сдачи донорской крови и ее компонентов, указанными в </w:t>
      </w:r>
      <w:hyperlink w:anchor="sub_2200" w:history="1">
        <w:r w:rsidRPr="00727D76">
          <w:rPr>
            <w:rStyle w:val="a4"/>
            <w:rFonts w:ascii="Times New Roman" w:hAnsi="Times New Roman" w:cs="Times New Roman"/>
          </w:rPr>
          <w:t>разделе 2</w:t>
        </w:r>
      </w:hyperlink>
      <w:r w:rsidRPr="00727D76">
        <w:rPr>
          <w:rFonts w:ascii="Times New Roman" w:hAnsi="Times New Roman" w:cs="Times New Roman"/>
          <w:b w:val="0"/>
          <w:color w:val="106BBE"/>
        </w:rPr>
        <w:t xml:space="preserve"> </w:t>
      </w:r>
      <w:r w:rsidRPr="003F0381">
        <w:rPr>
          <w:rFonts w:ascii="Times New Roman" w:hAnsi="Times New Roman" w:cs="Times New Roman"/>
          <w:b w:val="0"/>
          <w:color w:val="auto"/>
        </w:rPr>
        <w:t>приложения N 2 к настоящему приказу.</w:t>
      </w:r>
    </w:p>
    <w:p w:rsidR="000331B4" w:rsidRPr="003F0381" w:rsidRDefault="00CE2634" w:rsidP="00BC5F55">
      <w:pPr>
        <w:pStyle w:val="3"/>
        <w:rPr>
          <w:rFonts w:ascii="Times New Roman" w:hAnsi="Times New Roman" w:cs="Times New Roman"/>
          <w:b w:val="0"/>
          <w:color w:val="auto"/>
        </w:rPr>
      </w:pPr>
      <w:bookmarkStart w:id="33" w:name="sub_1019"/>
      <w:bookmarkEnd w:id="32"/>
      <w:r w:rsidRPr="003F0381">
        <w:rPr>
          <w:rFonts w:ascii="Times New Roman" w:hAnsi="Times New Roman" w:cs="Times New Roman"/>
          <w:b w:val="0"/>
          <w:color w:val="auto"/>
        </w:rPr>
        <w:t>19. Лицам, у которых выявлены медицинские противопоказания для сдачи крови и (или) ее компонентов, врачом-трансфузиологом разъясняются причины отвода от донорства крови и (или) ее компонентов.</w:t>
      </w:r>
    </w:p>
    <w:p w:rsidR="000331B4" w:rsidRPr="003F0381" w:rsidRDefault="00CE2634" w:rsidP="00BC5F55">
      <w:pPr>
        <w:pStyle w:val="3"/>
        <w:rPr>
          <w:rFonts w:ascii="Times New Roman" w:hAnsi="Times New Roman" w:cs="Times New Roman"/>
          <w:b w:val="0"/>
          <w:color w:val="auto"/>
        </w:rPr>
      </w:pPr>
      <w:bookmarkStart w:id="34" w:name="sub_1020"/>
      <w:bookmarkEnd w:id="33"/>
      <w:r w:rsidRPr="003F0381">
        <w:rPr>
          <w:rFonts w:ascii="Times New Roman" w:hAnsi="Times New Roman" w:cs="Times New Roman"/>
          <w:b w:val="0"/>
          <w:color w:val="auto"/>
        </w:rPr>
        <w:t>20. Информация о наличии медицинских противопоказаний для сдачи крови и (или) ее компонентов вносится в базу данных донорства крови и (или) ее компонентов и в медицинскую документацию донора с указанием причины медицинского отвода от донорства крови и (или) ее компонентов.</w:t>
      </w:r>
    </w:p>
    <w:p w:rsidR="000331B4" w:rsidRPr="003F0381" w:rsidRDefault="00CE2634" w:rsidP="00BC5F55">
      <w:pPr>
        <w:pStyle w:val="3"/>
        <w:rPr>
          <w:rFonts w:ascii="Times New Roman" w:hAnsi="Times New Roman" w:cs="Times New Roman"/>
          <w:b w:val="0"/>
          <w:color w:val="auto"/>
        </w:rPr>
      </w:pPr>
      <w:bookmarkStart w:id="35" w:name="sub_1021"/>
      <w:bookmarkEnd w:id="34"/>
      <w:r w:rsidRPr="003F0381">
        <w:rPr>
          <w:rFonts w:ascii="Times New Roman" w:hAnsi="Times New Roman" w:cs="Times New Roman"/>
          <w:b w:val="0"/>
          <w:color w:val="auto"/>
        </w:rPr>
        <w:t>21. Допуск донора к донации после окончания срока временного медицинского отвода, в связи с первичным положительным или сомнительным результатом на маркеры вирусных инфекций, осуществляется врачом-трансфузиологом на основании результатов исследования образца крови донора, полученных в организации службы крови, в которой донор осуществлял соответствующую донацию.</w:t>
      </w:r>
    </w:p>
    <w:bookmarkEnd w:id="35"/>
    <w:p w:rsidR="000331B4" w:rsidRPr="003F0381" w:rsidRDefault="00CE2634">
      <w:pPr>
        <w:rPr>
          <w:rFonts w:ascii="Times New Roman" w:hAnsi="Times New Roman" w:cs="Times New Roman"/>
        </w:rPr>
      </w:pPr>
      <w:r w:rsidRPr="003F0381">
        <w:rPr>
          <w:rFonts w:ascii="Times New Roman" w:hAnsi="Times New Roman" w:cs="Times New Roman"/>
        </w:rPr>
        <w:t>Результаты исследований иных организаций не учитываются, за исключением результатов исследований, проведенных и подтвержденных специализированными медицинскими организациями, оказывающими медицинскую помощь при социально значимых заболеваниях.</w:t>
      </w:r>
    </w:p>
    <w:p w:rsidR="000331B4" w:rsidRPr="003F0381" w:rsidRDefault="00CE2634" w:rsidP="00BC5F55">
      <w:pPr>
        <w:pStyle w:val="3"/>
        <w:rPr>
          <w:rFonts w:ascii="Times New Roman" w:hAnsi="Times New Roman" w:cs="Times New Roman"/>
          <w:b w:val="0"/>
          <w:color w:val="auto"/>
        </w:rPr>
      </w:pPr>
      <w:bookmarkStart w:id="36" w:name="sub_1022"/>
      <w:r w:rsidRPr="003F0381">
        <w:rPr>
          <w:rFonts w:ascii="Times New Roman" w:hAnsi="Times New Roman" w:cs="Times New Roman"/>
          <w:b w:val="0"/>
          <w:color w:val="auto"/>
        </w:rPr>
        <w:t xml:space="preserve">22. Допуск донора к донации после окончания срока временного медицинского отвода в случаях, когда срок отвода определен в соответствии с </w:t>
      </w:r>
      <w:hyperlink w:anchor="sub_2000" w:history="1">
        <w:r w:rsidRPr="00727D76">
          <w:rPr>
            <w:rStyle w:val="a4"/>
            <w:rFonts w:ascii="Times New Roman" w:hAnsi="Times New Roman" w:cs="Times New Roman"/>
          </w:rPr>
          <w:t>приложением N 2</w:t>
        </w:r>
      </w:hyperlink>
      <w:r w:rsidRPr="00727D76">
        <w:rPr>
          <w:rFonts w:ascii="Times New Roman" w:hAnsi="Times New Roman" w:cs="Times New Roman"/>
          <w:b w:val="0"/>
          <w:color w:val="106BBE"/>
        </w:rPr>
        <w:t xml:space="preserve"> </w:t>
      </w:r>
      <w:r w:rsidRPr="003F0381">
        <w:rPr>
          <w:rFonts w:ascii="Times New Roman" w:hAnsi="Times New Roman" w:cs="Times New Roman"/>
          <w:b w:val="0"/>
          <w:color w:val="auto"/>
        </w:rPr>
        <w:t>к настоящему приказу, осуществляется по истечению срока отвода.</w:t>
      </w:r>
    </w:p>
    <w:p w:rsidR="000331B4" w:rsidRPr="003F0381" w:rsidRDefault="00CE2634" w:rsidP="00BC5F55">
      <w:pPr>
        <w:pStyle w:val="3"/>
        <w:rPr>
          <w:rFonts w:ascii="Times New Roman" w:hAnsi="Times New Roman" w:cs="Times New Roman"/>
          <w:b w:val="0"/>
          <w:color w:val="auto"/>
        </w:rPr>
      </w:pPr>
      <w:bookmarkStart w:id="37" w:name="sub_1023"/>
      <w:bookmarkEnd w:id="36"/>
      <w:r w:rsidRPr="003F0381">
        <w:rPr>
          <w:rFonts w:ascii="Times New Roman" w:hAnsi="Times New Roman" w:cs="Times New Roman"/>
          <w:b w:val="0"/>
          <w:color w:val="auto"/>
        </w:rPr>
        <w:t>23. По завершении срока временного медицинского отвода донор обращается для донации в организации службы крови на основании информации о допуске донора к донации, внесенной в базу данных донорства крови и ее компонентов.</w:t>
      </w:r>
    </w:p>
    <w:p w:rsidR="000331B4" w:rsidRPr="003F0381" w:rsidRDefault="00CE2634" w:rsidP="00BC5F55">
      <w:pPr>
        <w:pStyle w:val="3"/>
        <w:rPr>
          <w:rFonts w:ascii="Times New Roman" w:hAnsi="Times New Roman" w:cs="Times New Roman"/>
          <w:b w:val="0"/>
          <w:color w:val="auto"/>
        </w:rPr>
      </w:pPr>
      <w:bookmarkStart w:id="38" w:name="sub_1024"/>
      <w:bookmarkEnd w:id="37"/>
      <w:r w:rsidRPr="003F0381">
        <w:rPr>
          <w:rFonts w:ascii="Times New Roman" w:hAnsi="Times New Roman" w:cs="Times New Roman"/>
          <w:b w:val="0"/>
          <w:color w:val="auto"/>
        </w:rPr>
        <w:t>24. В случае отсутствия медицинских противопоказаний для сдачи крови и (или) ее компонентов, на основании данных регистрации донора, анкеты, информации, содержащейся в базе данных донорства крови и (или) ее компонентов, с учетом потребности в донорской крови и (или) ее компонентах для клинического и иного использования, донор допускается к донации крови и (или) ее компонентов врачом-трансфузиологом.</w:t>
      </w:r>
    </w:p>
    <w:p w:rsidR="000331B4" w:rsidRPr="003F0381" w:rsidRDefault="00CE2634" w:rsidP="00BC5F55">
      <w:pPr>
        <w:pStyle w:val="3"/>
        <w:rPr>
          <w:rFonts w:ascii="Times New Roman" w:hAnsi="Times New Roman" w:cs="Times New Roman"/>
          <w:b w:val="0"/>
          <w:color w:val="auto"/>
        </w:rPr>
      </w:pPr>
      <w:bookmarkStart w:id="39" w:name="sub_1025"/>
      <w:bookmarkEnd w:id="38"/>
      <w:r w:rsidRPr="003F0381">
        <w:rPr>
          <w:rFonts w:ascii="Times New Roman" w:hAnsi="Times New Roman" w:cs="Times New Roman"/>
          <w:b w:val="0"/>
          <w:color w:val="auto"/>
        </w:rPr>
        <w:t>25. Анкета, информированное добровольное согласие, согласие донора на обработку персональных данных хранятся в организации службы крови 5 лет после даты донации.</w:t>
      </w:r>
    </w:p>
    <w:bookmarkEnd w:id="39"/>
    <w:p w:rsidR="000331B4" w:rsidRPr="003F0381" w:rsidRDefault="000331B4">
      <w:pPr>
        <w:rPr>
          <w:rFonts w:ascii="Times New Roman" w:hAnsi="Times New Roman" w:cs="Times New Roman"/>
        </w:rPr>
      </w:pPr>
    </w:p>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w:t>
      </w:r>
    </w:p>
    <w:p w:rsidR="000331B4" w:rsidRPr="003F0381" w:rsidRDefault="00CE2634">
      <w:pPr>
        <w:pStyle w:val="aa"/>
        <w:rPr>
          <w:rFonts w:ascii="Times New Roman" w:hAnsi="Times New Roman" w:cs="Times New Roman"/>
        </w:rPr>
      </w:pPr>
      <w:bookmarkStart w:id="40" w:name="sub_1111"/>
      <w:r w:rsidRPr="003F0381">
        <w:rPr>
          <w:rFonts w:ascii="Times New Roman" w:hAnsi="Times New Roman" w:cs="Times New Roman"/>
          <w:vertAlign w:val="superscript"/>
        </w:rPr>
        <w:t>1</w:t>
      </w:r>
      <w:r w:rsidRPr="003F0381">
        <w:rPr>
          <w:rFonts w:ascii="Times New Roman" w:hAnsi="Times New Roman" w:cs="Times New Roman"/>
        </w:rPr>
        <w:t xml:space="preserve"> Собрание законодательства Российской Федерации, 2012, N 30, ст. 4176.</w:t>
      </w:r>
    </w:p>
    <w:p w:rsidR="000331B4" w:rsidRPr="003F0381" w:rsidRDefault="00CE2634">
      <w:pPr>
        <w:pStyle w:val="aa"/>
        <w:rPr>
          <w:rFonts w:ascii="Times New Roman" w:hAnsi="Times New Roman" w:cs="Times New Roman"/>
        </w:rPr>
      </w:pPr>
      <w:bookmarkStart w:id="41" w:name="sub_1112"/>
      <w:bookmarkEnd w:id="40"/>
      <w:r w:rsidRPr="003F0381">
        <w:rPr>
          <w:rFonts w:ascii="Times New Roman" w:hAnsi="Times New Roman" w:cs="Times New Roman"/>
          <w:vertAlign w:val="superscript"/>
        </w:rPr>
        <w:lastRenderedPageBreak/>
        <w:t>2</w:t>
      </w:r>
      <w:r w:rsidRPr="003F0381">
        <w:rPr>
          <w:rFonts w:ascii="Times New Roman" w:hAnsi="Times New Roman" w:cs="Times New Roman"/>
        </w:rPr>
        <w:t xml:space="preserve"> </w:t>
      </w:r>
      <w:hyperlink r:id="rId14" w:history="1">
        <w:r w:rsidRPr="00727D76">
          <w:rPr>
            <w:rStyle w:val="a4"/>
            <w:rFonts w:ascii="Times New Roman" w:hAnsi="Times New Roman" w:cs="Times New Roman"/>
            <w:b w:val="0"/>
          </w:rPr>
          <w:t>Статья 78</w:t>
        </w:r>
      </w:hyperlink>
      <w:r w:rsidRPr="00727D76">
        <w:rPr>
          <w:rFonts w:ascii="Times New Roman" w:hAnsi="Times New Roman" w:cs="Times New Roman"/>
          <w:b/>
        </w:rPr>
        <w:t xml:space="preserve"> </w:t>
      </w:r>
      <w:r w:rsidRPr="003F0381">
        <w:rPr>
          <w:rFonts w:ascii="Times New Roman" w:hAnsi="Times New Roman" w:cs="Times New Roman"/>
        </w:rPr>
        <w:t>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(далее - Федеральный закон N 323-ФЗ).</w:t>
      </w:r>
    </w:p>
    <w:p w:rsidR="000331B4" w:rsidRPr="003F0381" w:rsidRDefault="00CE2634">
      <w:pPr>
        <w:pStyle w:val="aa"/>
        <w:rPr>
          <w:rFonts w:ascii="Times New Roman" w:hAnsi="Times New Roman" w:cs="Times New Roman"/>
        </w:rPr>
      </w:pPr>
      <w:bookmarkStart w:id="42" w:name="sub_1113"/>
      <w:bookmarkEnd w:id="41"/>
      <w:r w:rsidRPr="003F0381">
        <w:rPr>
          <w:rFonts w:ascii="Times New Roman" w:hAnsi="Times New Roman" w:cs="Times New Roman"/>
          <w:vertAlign w:val="superscript"/>
        </w:rPr>
        <w:t>3</w:t>
      </w:r>
      <w:r w:rsidRPr="003F0381">
        <w:rPr>
          <w:rFonts w:ascii="Times New Roman" w:hAnsi="Times New Roman" w:cs="Times New Roman"/>
        </w:rPr>
        <w:t xml:space="preserve"> Собрание законодательства Российской Федерации, 2011, N 48, ст. 6724; 2019, N 10, ст. 888.</w:t>
      </w:r>
    </w:p>
    <w:p w:rsidR="000331B4" w:rsidRPr="003F0381" w:rsidRDefault="00CE2634">
      <w:pPr>
        <w:pStyle w:val="aa"/>
        <w:rPr>
          <w:rFonts w:ascii="Times New Roman" w:hAnsi="Times New Roman" w:cs="Times New Roman"/>
        </w:rPr>
      </w:pPr>
      <w:bookmarkStart w:id="43" w:name="sub_1114"/>
      <w:bookmarkEnd w:id="42"/>
      <w:r w:rsidRPr="003F0381">
        <w:rPr>
          <w:rFonts w:ascii="Times New Roman" w:hAnsi="Times New Roman" w:cs="Times New Roman"/>
          <w:vertAlign w:val="superscript"/>
        </w:rPr>
        <w:t>4</w:t>
      </w:r>
      <w:r w:rsidRPr="003F0381">
        <w:rPr>
          <w:rFonts w:ascii="Times New Roman" w:hAnsi="Times New Roman" w:cs="Times New Roman"/>
        </w:rPr>
        <w:t xml:space="preserve"> </w:t>
      </w:r>
      <w:hyperlink r:id="rId15" w:history="1">
        <w:r w:rsidRPr="00727D76">
          <w:rPr>
            <w:rStyle w:val="a4"/>
            <w:rFonts w:ascii="Times New Roman" w:hAnsi="Times New Roman" w:cs="Times New Roman"/>
            <w:b w:val="0"/>
          </w:rPr>
          <w:t>Федеральный закон</w:t>
        </w:r>
      </w:hyperlink>
      <w:r w:rsidRPr="00727D76">
        <w:rPr>
          <w:rFonts w:ascii="Times New Roman" w:hAnsi="Times New Roman" w:cs="Times New Roman"/>
        </w:rPr>
        <w:t xml:space="preserve"> </w:t>
      </w:r>
      <w:r w:rsidRPr="003F0381">
        <w:rPr>
          <w:rFonts w:ascii="Times New Roman" w:hAnsi="Times New Roman" w:cs="Times New Roman"/>
        </w:rPr>
        <w:t>от 27 июля 2006 г. N 152-ФЗ "О персональных данных" (Собрание законодательства Российской Федерации, 2006, N 31, ст. 3451; 2020, N 17, ст. 2701).</w:t>
      </w:r>
    </w:p>
    <w:p w:rsidR="000331B4" w:rsidRPr="003F0381" w:rsidRDefault="00CE2634">
      <w:pPr>
        <w:pStyle w:val="aa"/>
        <w:rPr>
          <w:rFonts w:ascii="Times New Roman" w:hAnsi="Times New Roman" w:cs="Times New Roman"/>
        </w:rPr>
      </w:pPr>
      <w:bookmarkStart w:id="44" w:name="sub_1115"/>
      <w:bookmarkEnd w:id="43"/>
      <w:r w:rsidRPr="003F0381">
        <w:rPr>
          <w:rFonts w:ascii="Times New Roman" w:hAnsi="Times New Roman" w:cs="Times New Roman"/>
          <w:vertAlign w:val="superscript"/>
        </w:rPr>
        <w:t>5</w:t>
      </w:r>
      <w:r w:rsidRPr="003F0381">
        <w:rPr>
          <w:rFonts w:ascii="Times New Roman" w:hAnsi="Times New Roman" w:cs="Times New Roman"/>
        </w:rPr>
        <w:t xml:space="preserve"> </w:t>
      </w:r>
      <w:hyperlink r:id="rId16" w:history="1">
        <w:r w:rsidRPr="00727D76">
          <w:rPr>
            <w:rStyle w:val="a4"/>
            <w:rFonts w:ascii="Times New Roman" w:hAnsi="Times New Roman" w:cs="Times New Roman"/>
            <w:b w:val="0"/>
          </w:rPr>
          <w:t>Статья 20</w:t>
        </w:r>
      </w:hyperlink>
      <w:r w:rsidRPr="003F0381">
        <w:rPr>
          <w:rFonts w:ascii="Times New Roman" w:hAnsi="Times New Roman" w:cs="Times New Roman"/>
        </w:rPr>
        <w:t xml:space="preserve"> Федерального закона от 20 июля 2012 г. N 125-ФЗ "О донорстве крови и ее компонентов" (Собрание законодательства Российской Федерации, 2012, N 30, ст. 4176; 2018, N 1, ст. 41) (далее - Федеральный закон N 125-ФЗ).</w:t>
      </w:r>
    </w:p>
    <w:p w:rsidR="000331B4" w:rsidRPr="003F0381" w:rsidRDefault="00CE2634">
      <w:pPr>
        <w:pStyle w:val="aa"/>
        <w:rPr>
          <w:rFonts w:ascii="Times New Roman" w:hAnsi="Times New Roman" w:cs="Times New Roman"/>
        </w:rPr>
      </w:pPr>
      <w:bookmarkStart w:id="45" w:name="sub_1116"/>
      <w:bookmarkEnd w:id="44"/>
      <w:r w:rsidRPr="003F0381">
        <w:rPr>
          <w:rFonts w:ascii="Times New Roman" w:hAnsi="Times New Roman" w:cs="Times New Roman"/>
          <w:vertAlign w:val="superscript"/>
        </w:rPr>
        <w:t>6</w:t>
      </w:r>
      <w:r w:rsidRPr="003F0381">
        <w:rPr>
          <w:rFonts w:ascii="Times New Roman" w:hAnsi="Times New Roman" w:cs="Times New Roman"/>
        </w:rPr>
        <w:t xml:space="preserve"> Собрание законодательства Российской Федерации, 2011, N 48, ст. 6724; 2020, N 14, ст. 2023.</w:t>
      </w:r>
    </w:p>
    <w:bookmarkEnd w:id="45"/>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w:t>
      </w:r>
    </w:p>
    <w:p w:rsidR="000331B4" w:rsidRPr="003F0381" w:rsidRDefault="000331B4">
      <w:pPr>
        <w:rPr>
          <w:rFonts w:ascii="Times New Roman" w:hAnsi="Times New Roman" w:cs="Times New Roman"/>
        </w:rPr>
      </w:pPr>
    </w:p>
    <w:p w:rsidR="006F6AB7" w:rsidRPr="003F0381" w:rsidRDefault="006F6AB7">
      <w:pPr>
        <w:widowControl/>
        <w:autoSpaceDE/>
        <w:autoSpaceDN/>
        <w:adjustRightInd/>
        <w:spacing w:after="200" w:line="276" w:lineRule="auto"/>
        <w:ind w:firstLine="0"/>
        <w:jc w:val="left"/>
        <w:rPr>
          <w:rStyle w:val="a3"/>
          <w:rFonts w:ascii="Times New Roman" w:hAnsi="Times New Roman" w:cs="Times New Roman"/>
        </w:rPr>
      </w:pPr>
      <w:bookmarkStart w:id="46" w:name="sub_1100"/>
      <w:r w:rsidRPr="003F0381">
        <w:rPr>
          <w:rStyle w:val="a3"/>
          <w:rFonts w:ascii="Times New Roman" w:hAnsi="Times New Roman" w:cs="Times New Roman"/>
        </w:rPr>
        <w:br w:type="page"/>
      </w:r>
    </w:p>
    <w:p w:rsidR="00BC5F55" w:rsidRPr="003F0381" w:rsidRDefault="00CE2634" w:rsidP="00BC5F55">
      <w:pPr>
        <w:pStyle w:val="3"/>
        <w:jc w:val="right"/>
        <w:rPr>
          <w:rStyle w:val="a3"/>
          <w:rFonts w:ascii="Times New Roman" w:eastAsiaTheme="minorEastAsia" w:hAnsi="Times New Roman" w:cs="Times New Roman"/>
          <w:b/>
          <w:bCs/>
        </w:rPr>
      </w:pPr>
      <w:r w:rsidRPr="003F0381">
        <w:rPr>
          <w:rStyle w:val="a3"/>
          <w:rFonts w:ascii="Times New Roman" w:eastAsiaTheme="minorEastAsia" w:hAnsi="Times New Roman" w:cs="Times New Roman"/>
          <w:b/>
          <w:bCs/>
        </w:rPr>
        <w:lastRenderedPageBreak/>
        <w:t>Приложение N 1</w:t>
      </w:r>
    </w:p>
    <w:p w:rsidR="000331B4" w:rsidRPr="003F0381" w:rsidRDefault="00CE2634">
      <w:pPr>
        <w:ind w:firstLine="698"/>
        <w:jc w:val="right"/>
        <w:rPr>
          <w:rFonts w:ascii="Times New Roman" w:hAnsi="Times New Roman" w:cs="Times New Roman"/>
        </w:rPr>
      </w:pPr>
      <w:r w:rsidRPr="003F0381">
        <w:rPr>
          <w:rStyle w:val="a3"/>
          <w:rFonts w:ascii="Times New Roman" w:hAnsi="Times New Roman" w:cs="Times New Roman"/>
        </w:rPr>
        <w:t xml:space="preserve">к </w:t>
      </w:r>
      <w:hyperlink w:anchor="sub_1000" w:history="1">
        <w:r w:rsidRPr="003F0381">
          <w:rPr>
            <w:rStyle w:val="a4"/>
            <w:rFonts w:ascii="Times New Roman" w:hAnsi="Times New Roman" w:cs="Times New Roman"/>
          </w:rPr>
          <w:t>Порядку</w:t>
        </w:r>
      </w:hyperlink>
      <w:r w:rsidRPr="003F0381">
        <w:rPr>
          <w:rStyle w:val="a3"/>
          <w:rFonts w:ascii="Times New Roman" w:hAnsi="Times New Roman" w:cs="Times New Roman"/>
        </w:rPr>
        <w:t xml:space="preserve"> прохождения донорами</w:t>
      </w:r>
      <w:r w:rsidRPr="003F0381">
        <w:rPr>
          <w:rStyle w:val="a3"/>
          <w:rFonts w:ascii="Times New Roman" w:hAnsi="Times New Roman" w:cs="Times New Roman"/>
        </w:rPr>
        <w:br/>
        <w:t>медицинского обследования,</w:t>
      </w:r>
      <w:r w:rsidRPr="003F0381">
        <w:rPr>
          <w:rStyle w:val="a3"/>
          <w:rFonts w:ascii="Times New Roman" w:hAnsi="Times New Roman" w:cs="Times New Roman"/>
        </w:rPr>
        <w:br/>
        <w:t xml:space="preserve">утвержденному </w:t>
      </w:r>
      <w:hyperlink w:anchor="sub_0" w:history="1">
        <w:r w:rsidRPr="003F0381">
          <w:rPr>
            <w:rStyle w:val="a4"/>
            <w:rFonts w:ascii="Times New Roman" w:hAnsi="Times New Roman" w:cs="Times New Roman"/>
          </w:rPr>
          <w:t>приказом</w:t>
        </w:r>
      </w:hyperlink>
      <w:r w:rsidRPr="003F0381">
        <w:rPr>
          <w:rStyle w:val="a3"/>
          <w:rFonts w:ascii="Times New Roman" w:hAnsi="Times New Roman" w:cs="Times New Roman"/>
        </w:rPr>
        <w:t xml:space="preserve"> Минздрава России</w:t>
      </w:r>
      <w:r w:rsidRPr="003F0381">
        <w:rPr>
          <w:rStyle w:val="a3"/>
          <w:rFonts w:ascii="Times New Roman" w:hAnsi="Times New Roman" w:cs="Times New Roman"/>
        </w:rPr>
        <w:br/>
        <w:t>от 28 октября 2020 г. N 1166н</w:t>
      </w:r>
    </w:p>
    <w:bookmarkEnd w:id="46"/>
    <w:p w:rsidR="000331B4" w:rsidRPr="003F0381" w:rsidRDefault="000331B4">
      <w:pPr>
        <w:rPr>
          <w:rFonts w:ascii="Times New Roman" w:hAnsi="Times New Roman" w:cs="Times New Roman"/>
        </w:rPr>
      </w:pPr>
    </w:p>
    <w:p w:rsidR="000331B4" w:rsidRPr="003F0381" w:rsidRDefault="00CE2634">
      <w:pPr>
        <w:ind w:firstLine="698"/>
        <w:jc w:val="right"/>
        <w:rPr>
          <w:rFonts w:ascii="Times New Roman" w:hAnsi="Times New Roman" w:cs="Times New Roman"/>
        </w:rPr>
      </w:pPr>
      <w:r w:rsidRPr="003F0381">
        <w:rPr>
          <w:rStyle w:val="a3"/>
          <w:rFonts w:ascii="Times New Roman" w:hAnsi="Times New Roman" w:cs="Times New Roman"/>
        </w:rPr>
        <w:t>Рекомендуемый образец</w:t>
      </w:r>
    </w:p>
    <w:p w:rsidR="000331B4" w:rsidRPr="003F0381" w:rsidRDefault="000331B4">
      <w:pPr>
        <w:rPr>
          <w:rFonts w:ascii="Times New Roman" w:hAnsi="Times New Roman" w:cs="Times New Roman"/>
        </w:rPr>
      </w:pPr>
    </w:p>
    <w:p w:rsidR="000331B4" w:rsidRPr="00727D76" w:rsidRDefault="00CE2634" w:rsidP="00727D76">
      <w:pPr>
        <w:pStyle w:val="4"/>
        <w:ind w:firstLine="0"/>
        <w:jc w:val="center"/>
        <w:rPr>
          <w:rFonts w:ascii="Times New Roman" w:hAnsi="Times New Roman" w:cs="Times New Roman"/>
          <w:i w:val="0"/>
          <w:color w:val="auto"/>
        </w:rPr>
      </w:pPr>
      <w:r w:rsidRPr="00727D76">
        <w:rPr>
          <w:rFonts w:ascii="Times New Roman" w:hAnsi="Times New Roman" w:cs="Times New Roman"/>
          <w:i w:val="0"/>
          <w:color w:val="auto"/>
        </w:rPr>
        <w:t>Анкета</w:t>
      </w:r>
      <w:r w:rsidRPr="00727D76">
        <w:rPr>
          <w:rFonts w:ascii="Times New Roman" w:hAnsi="Times New Roman" w:cs="Times New Roman"/>
          <w:i w:val="0"/>
          <w:color w:val="auto"/>
        </w:rPr>
        <w:br/>
        <w:t>донора крови и (или) ее компонентов</w:t>
      </w:r>
    </w:p>
    <w:p w:rsidR="000331B4" w:rsidRPr="003F0381" w:rsidRDefault="000331B4">
      <w:pPr>
        <w:rPr>
          <w:rFonts w:ascii="Times New Roman" w:hAnsi="Times New Roman" w:cs="Times New Roman"/>
        </w:rPr>
      </w:pPr>
    </w:p>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Фамилия, имя, отчество (при наличии) донора крови и (или) ее  компонентов</w:t>
      </w:r>
    </w:p>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_________________________________________________________________________</w:t>
      </w:r>
    </w:p>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Дата рождения (день, месяц, год) донора крови и (или) ее компонентов_____</w:t>
      </w:r>
    </w:p>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_________________________________________________________________________</w:t>
      </w:r>
    </w:p>
    <w:p w:rsidR="000331B4" w:rsidRPr="003F0381" w:rsidRDefault="000331B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6"/>
        <w:gridCol w:w="6655"/>
        <w:gridCol w:w="1115"/>
        <w:gridCol w:w="1270"/>
      </w:tblGrid>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N п/п</w:t>
            </w:r>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Содержание вопроса</w:t>
            </w:r>
          </w:p>
        </w:tc>
        <w:tc>
          <w:tcPr>
            <w:tcW w:w="2385" w:type="dxa"/>
            <w:gridSpan w:val="2"/>
            <w:tcBorders>
              <w:top w:val="single" w:sz="4" w:space="0" w:color="auto"/>
              <w:left w:val="single" w:sz="4" w:space="0" w:color="auto"/>
              <w:bottom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Ответ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47" w:name="sub_1101"/>
            <w:r w:rsidRPr="003F0381">
              <w:rPr>
                <w:rFonts w:ascii="Times New Roman" w:hAnsi="Times New Roman" w:cs="Times New Roman"/>
              </w:rPr>
              <w:t>1.</w:t>
            </w:r>
            <w:bookmarkEnd w:id="47"/>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Хорошее ли у Вас сейчас самочувствие?</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48" w:name="sub_1102"/>
            <w:r w:rsidRPr="003F0381">
              <w:rPr>
                <w:rFonts w:ascii="Times New Roman" w:hAnsi="Times New Roman" w:cs="Times New Roman"/>
              </w:rPr>
              <w:t>2.</w:t>
            </w:r>
            <w:bookmarkEnd w:id="48"/>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Были ли у Вас когда-либо инфекционные заболевания (в том числе болезнь, вызванная вирусом иммунодефицита человека (ВИЧ-инфекция), вирусные гепатиты В и С, сифилис, туберкулез, малярия)?</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49" w:name="sub_1103"/>
            <w:r w:rsidRPr="003F0381">
              <w:rPr>
                <w:rFonts w:ascii="Times New Roman" w:hAnsi="Times New Roman" w:cs="Times New Roman"/>
              </w:rPr>
              <w:t>3.</w:t>
            </w:r>
            <w:bookmarkEnd w:id="49"/>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Были ли у Вас когда-либо болезни сердца, высокое или низкое артериальное давление?</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50" w:name="sub_1104"/>
            <w:r w:rsidRPr="003F0381">
              <w:rPr>
                <w:rFonts w:ascii="Times New Roman" w:hAnsi="Times New Roman" w:cs="Times New Roman"/>
              </w:rPr>
              <w:t>4.</w:t>
            </w:r>
            <w:bookmarkEnd w:id="50"/>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Были ли у Вас когда-либо тяжелые аллергические реакции, бронхиальная астма?</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51" w:name="sub_1105"/>
            <w:r w:rsidRPr="003F0381">
              <w:rPr>
                <w:rFonts w:ascii="Times New Roman" w:hAnsi="Times New Roman" w:cs="Times New Roman"/>
              </w:rPr>
              <w:t>5.</w:t>
            </w:r>
            <w:bookmarkEnd w:id="51"/>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Были ли у Вас когда-либо судороги и заболевания нервной системы?</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52" w:name="sub_1106"/>
            <w:r w:rsidRPr="003F0381">
              <w:rPr>
                <w:rFonts w:ascii="Times New Roman" w:hAnsi="Times New Roman" w:cs="Times New Roman"/>
              </w:rPr>
              <w:t>6.</w:t>
            </w:r>
            <w:bookmarkEnd w:id="52"/>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Были ли у Вас когда-либо сахарный диабет, онкологические заболевания?</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53" w:name="sub_1107"/>
            <w:r w:rsidRPr="003F0381">
              <w:rPr>
                <w:rFonts w:ascii="Times New Roman" w:hAnsi="Times New Roman" w:cs="Times New Roman"/>
              </w:rPr>
              <w:t>7.</w:t>
            </w:r>
            <w:bookmarkEnd w:id="53"/>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Находились ли Вы в контакте с больными инфекционными заболеваниями?</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54" w:name="sub_1108"/>
            <w:r w:rsidRPr="003F0381">
              <w:rPr>
                <w:rFonts w:ascii="Times New Roman" w:hAnsi="Times New Roman" w:cs="Times New Roman"/>
              </w:rPr>
              <w:t>8.</w:t>
            </w:r>
            <w:bookmarkEnd w:id="54"/>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Были ли у Вас сексуальные связи с лицами, инфицированными вирусом иммунодефицита человека (ВИЧ-инфекцией), больными вирусными гепатитами В и С, сифилисом?</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55" w:name="sub_1109"/>
            <w:r w:rsidRPr="003F0381">
              <w:rPr>
                <w:rFonts w:ascii="Times New Roman" w:hAnsi="Times New Roman" w:cs="Times New Roman"/>
              </w:rPr>
              <w:t>9.</w:t>
            </w:r>
            <w:bookmarkEnd w:id="55"/>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Пребывали ли Вы на территориях, на которых существует угроза возникновения и (или) распространения массовых инфекционных заболеваний или эпидемий? Если ДА, то на каких?_____________________</w:t>
            </w:r>
          </w:p>
          <w:p w:rsidR="000331B4" w:rsidRPr="003F0381" w:rsidRDefault="00CE2634">
            <w:pPr>
              <w:pStyle w:val="a9"/>
              <w:rPr>
                <w:rFonts w:ascii="Times New Roman" w:hAnsi="Times New Roman" w:cs="Times New Roman"/>
              </w:rPr>
            </w:pPr>
            <w:r w:rsidRPr="003F0381">
              <w:rPr>
                <w:rFonts w:ascii="Times New Roman" w:hAnsi="Times New Roman" w:cs="Times New Roman"/>
              </w:rPr>
              <w:t>(укажите)</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56" w:name="sub_1110"/>
            <w:r w:rsidRPr="003F0381">
              <w:rPr>
                <w:rFonts w:ascii="Times New Roman" w:hAnsi="Times New Roman" w:cs="Times New Roman"/>
              </w:rPr>
              <w:t>10.</w:t>
            </w:r>
            <w:bookmarkEnd w:id="56"/>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Употребляли ли Вы когда-либо наркотические средства, психотропные вещества?</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57" w:name="sub_11011"/>
            <w:r w:rsidRPr="003F0381">
              <w:rPr>
                <w:rFonts w:ascii="Times New Roman" w:hAnsi="Times New Roman" w:cs="Times New Roman"/>
              </w:rPr>
              <w:t>11.</w:t>
            </w:r>
            <w:bookmarkEnd w:id="57"/>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Проводилась ли Вам за последний год вакцинация (прививки) и хирургические вмешательства?</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58" w:name="sub_11012"/>
            <w:r w:rsidRPr="003F0381">
              <w:rPr>
                <w:rFonts w:ascii="Times New Roman" w:hAnsi="Times New Roman" w:cs="Times New Roman"/>
              </w:rPr>
              <w:t>12.</w:t>
            </w:r>
            <w:bookmarkEnd w:id="58"/>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Принимаете ли Вы в настоящее время или принимали в течение последних 30 календарных дней какие-либо лекарства, включая жаропонижающие? Если ДА, то какие?____________________________</w:t>
            </w:r>
          </w:p>
          <w:p w:rsidR="000331B4" w:rsidRPr="003F0381" w:rsidRDefault="00CE2634">
            <w:pPr>
              <w:pStyle w:val="a9"/>
              <w:rPr>
                <w:rFonts w:ascii="Times New Roman" w:hAnsi="Times New Roman" w:cs="Times New Roman"/>
              </w:rPr>
            </w:pPr>
            <w:r w:rsidRPr="003F0381">
              <w:rPr>
                <w:rFonts w:ascii="Times New Roman" w:hAnsi="Times New Roman" w:cs="Times New Roman"/>
              </w:rPr>
              <w:t>(укажите)</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59" w:name="sub_11013"/>
            <w:r w:rsidRPr="003F0381">
              <w:rPr>
                <w:rFonts w:ascii="Times New Roman" w:hAnsi="Times New Roman" w:cs="Times New Roman"/>
              </w:rPr>
              <w:lastRenderedPageBreak/>
              <w:t>13.</w:t>
            </w:r>
            <w:bookmarkEnd w:id="59"/>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Принимали ли Вы за последние 48 часов алкоголь?</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60" w:name="sub_11014"/>
            <w:r w:rsidRPr="003F0381">
              <w:rPr>
                <w:rFonts w:ascii="Times New Roman" w:hAnsi="Times New Roman" w:cs="Times New Roman"/>
              </w:rPr>
              <w:t>14.</w:t>
            </w:r>
            <w:bookmarkEnd w:id="60"/>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Состоите ли Вы на диспансерном учете или наблюдаетесь сейчас у врача? Если ДА, по какому поводу и в какой медицинской организации?________________________</w:t>
            </w:r>
          </w:p>
          <w:p w:rsidR="000331B4" w:rsidRPr="003F0381" w:rsidRDefault="00CE2634">
            <w:pPr>
              <w:pStyle w:val="a9"/>
              <w:rPr>
                <w:rFonts w:ascii="Times New Roman" w:hAnsi="Times New Roman" w:cs="Times New Roman"/>
              </w:rPr>
            </w:pPr>
            <w:r w:rsidRPr="003F0381">
              <w:rPr>
                <w:rFonts w:ascii="Times New Roman" w:hAnsi="Times New Roman" w:cs="Times New Roman"/>
              </w:rPr>
              <w:t>(укажите)</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61" w:name="sub_11015"/>
            <w:r w:rsidRPr="003F0381">
              <w:rPr>
                <w:rFonts w:ascii="Times New Roman" w:hAnsi="Times New Roman" w:cs="Times New Roman"/>
              </w:rPr>
              <w:t>15.</w:t>
            </w:r>
            <w:bookmarkEnd w:id="61"/>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Для женщин: беременны ли Вы в настоящее время, была ли у Вас беременность за последний год, кормите ли Вы в настоящее время ребенка грудью?</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r w:rsidR="000331B4" w:rsidRPr="003F0381">
        <w:tc>
          <w:tcPr>
            <w:tcW w:w="996"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62" w:name="sub_11016"/>
            <w:r w:rsidRPr="003F0381">
              <w:rPr>
                <w:rFonts w:ascii="Times New Roman" w:hAnsi="Times New Roman" w:cs="Times New Roman"/>
              </w:rPr>
              <w:t>16.</w:t>
            </w:r>
            <w:bookmarkEnd w:id="62"/>
          </w:p>
        </w:tc>
        <w:tc>
          <w:tcPr>
            <w:tcW w:w="665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Проводили ли Вам иглоукалывание, пирсинг, татуировку за последние 120 календарных дней?</w:t>
            </w:r>
          </w:p>
        </w:tc>
        <w:tc>
          <w:tcPr>
            <w:tcW w:w="111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да</w:t>
            </w:r>
          </w:p>
        </w:tc>
        <w:tc>
          <w:tcPr>
            <w:tcW w:w="1270"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нет</w:t>
            </w:r>
          </w:p>
        </w:tc>
      </w:tr>
    </w:tbl>
    <w:p w:rsidR="000331B4" w:rsidRPr="003F0381" w:rsidRDefault="000331B4">
      <w:pPr>
        <w:rPr>
          <w:rFonts w:ascii="Times New Roman" w:hAnsi="Times New Roman" w:cs="Times New Roman"/>
        </w:rPr>
      </w:pPr>
    </w:p>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Подпись донора__________________________________________</w:t>
      </w:r>
    </w:p>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Дата (число, месяц, год)___________________________________</w:t>
      </w:r>
    </w:p>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Подпись медицинского работника__________________________</w:t>
      </w:r>
    </w:p>
    <w:p w:rsidR="000331B4" w:rsidRPr="003F0381" w:rsidRDefault="000331B4">
      <w:pPr>
        <w:rPr>
          <w:rFonts w:ascii="Times New Roman" w:hAnsi="Times New Roman" w:cs="Times New Roman"/>
        </w:rPr>
      </w:pPr>
    </w:p>
    <w:p w:rsidR="006F6AB7" w:rsidRPr="003F0381" w:rsidRDefault="006F6AB7">
      <w:pPr>
        <w:widowControl/>
        <w:autoSpaceDE/>
        <w:autoSpaceDN/>
        <w:adjustRightInd/>
        <w:spacing w:after="200" w:line="276" w:lineRule="auto"/>
        <w:ind w:firstLine="0"/>
        <w:jc w:val="left"/>
        <w:rPr>
          <w:rStyle w:val="a3"/>
          <w:rFonts w:ascii="Times New Roman" w:hAnsi="Times New Roman" w:cs="Times New Roman"/>
        </w:rPr>
      </w:pPr>
      <w:bookmarkStart w:id="63" w:name="sub_1200"/>
      <w:r w:rsidRPr="003F0381">
        <w:rPr>
          <w:rStyle w:val="a3"/>
          <w:rFonts w:ascii="Times New Roman" w:hAnsi="Times New Roman" w:cs="Times New Roman"/>
        </w:rPr>
        <w:br w:type="page"/>
      </w:r>
    </w:p>
    <w:p w:rsidR="003F0381" w:rsidRPr="003F0381" w:rsidRDefault="00CE2634" w:rsidP="00727D76">
      <w:pPr>
        <w:pStyle w:val="3"/>
        <w:jc w:val="right"/>
        <w:rPr>
          <w:rStyle w:val="a3"/>
          <w:rFonts w:ascii="Times New Roman" w:eastAsiaTheme="minorEastAsia" w:hAnsi="Times New Roman" w:cs="Times New Roman"/>
          <w:b/>
          <w:bCs/>
        </w:rPr>
      </w:pPr>
      <w:r w:rsidRPr="003F0381">
        <w:rPr>
          <w:rStyle w:val="a3"/>
          <w:rFonts w:ascii="Times New Roman" w:eastAsiaTheme="minorEastAsia" w:hAnsi="Times New Roman" w:cs="Times New Roman"/>
          <w:b/>
          <w:bCs/>
        </w:rPr>
        <w:lastRenderedPageBreak/>
        <w:t>Приложение N 2</w:t>
      </w:r>
    </w:p>
    <w:p w:rsidR="000331B4" w:rsidRPr="003F0381" w:rsidRDefault="00CE2634" w:rsidP="00727D76">
      <w:pPr>
        <w:jc w:val="right"/>
        <w:rPr>
          <w:rFonts w:ascii="Times New Roman" w:hAnsi="Times New Roman" w:cs="Times New Roman"/>
        </w:rPr>
      </w:pPr>
      <w:r w:rsidRPr="003F0381">
        <w:rPr>
          <w:rStyle w:val="a3"/>
          <w:rFonts w:ascii="Times New Roman" w:hAnsi="Times New Roman" w:cs="Times New Roman"/>
        </w:rPr>
        <w:t xml:space="preserve">к </w:t>
      </w:r>
      <w:hyperlink w:anchor="sub_1000" w:history="1">
        <w:r w:rsidRPr="003F0381">
          <w:rPr>
            <w:rStyle w:val="a4"/>
            <w:rFonts w:ascii="Times New Roman" w:hAnsi="Times New Roman" w:cs="Times New Roman"/>
          </w:rPr>
          <w:t>Порядку</w:t>
        </w:r>
      </w:hyperlink>
      <w:r w:rsidRPr="003F0381">
        <w:rPr>
          <w:rStyle w:val="a3"/>
          <w:rFonts w:ascii="Times New Roman" w:hAnsi="Times New Roman" w:cs="Times New Roman"/>
        </w:rPr>
        <w:t xml:space="preserve"> прохождения донорами</w:t>
      </w:r>
      <w:r w:rsidRPr="003F0381">
        <w:rPr>
          <w:rStyle w:val="a3"/>
          <w:rFonts w:ascii="Times New Roman" w:hAnsi="Times New Roman" w:cs="Times New Roman"/>
        </w:rPr>
        <w:br/>
        <w:t>медицинского обследования,</w:t>
      </w:r>
      <w:r w:rsidRPr="003F0381">
        <w:rPr>
          <w:rStyle w:val="a3"/>
          <w:rFonts w:ascii="Times New Roman" w:hAnsi="Times New Roman" w:cs="Times New Roman"/>
        </w:rPr>
        <w:br/>
        <w:t xml:space="preserve">утвержденному </w:t>
      </w:r>
      <w:hyperlink w:anchor="sub_0" w:history="1">
        <w:r w:rsidRPr="003F0381">
          <w:rPr>
            <w:rStyle w:val="a4"/>
            <w:rFonts w:ascii="Times New Roman" w:hAnsi="Times New Roman" w:cs="Times New Roman"/>
          </w:rPr>
          <w:t>приказом</w:t>
        </w:r>
      </w:hyperlink>
      <w:r w:rsidRPr="003F0381">
        <w:rPr>
          <w:rStyle w:val="a3"/>
          <w:rFonts w:ascii="Times New Roman" w:hAnsi="Times New Roman" w:cs="Times New Roman"/>
        </w:rPr>
        <w:t xml:space="preserve"> Минздрава России</w:t>
      </w:r>
      <w:r w:rsidRPr="003F0381">
        <w:rPr>
          <w:rStyle w:val="a3"/>
          <w:rFonts w:ascii="Times New Roman" w:hAnsi="Times New Roman" w:cs="Times New Roman"/>
        </w:rPr>
        <w:br/>
        <w:t>от 28 октября 2020 г. N 1166н</w:t>
      </w:r>
    </w:p>
    <w:bookmarkEnd w:id="63"/>
    <w:p w:rsidR="000331B4" w:rsidRPr="003F0381" w:rsidRDefault="000331B4" w:rsidP="00727D76">
      <w:pPr>
        <w:jc w:val="right"/>
        <w:rPr>
          <w:rFonts w:ascii="Times New Roman" w:hAnsi="Times New Roman" w:cs="Times New Roman"/>
        </w:rPr>
      </w:pPr>
    </w:p>
    <w:p w:rsidR="000331B4" w:rsidRPr="003F0381" w:rsidRDefault="00CE2634" w:rsidP="00727D76">
      <w:pPr>
        <w:jc w:val="right"/>
        <w:rPr>
          <w:rFonts w:ascii="Times New Roman" w:hAnsi="Times New Roman" w:cs="Times New Roman"/>
        </w:rPr>
      </w:pPr>
      <w:r w:rsidRPr="003F0381">
        <w:rPr>
          <w:rStyle w:val="a3"/>
          <w:rFonts w:ascii="Times New Roman" w:hAnsi="Times New Roman" w:cs="Times New Roman"/>
        </w:rPr>
        <w:t>Рекомендуемый образец</w:t>
      </w:r>
    </w:p>
    <w:p w:rsidR="000331B4" w:rsidRPr="003F0381" w:rsidRDefault="000331B4" w:rsidP="003F0381">
      <w:pPr>
        <w:rPr>
          <w:rFonts w:ascii="Times New Roman" w:hAnsi="Times New Roman" w:cs="Times New Roman"/>
        </w:rPr>
      </w:pPr>
    </w:p>
    <w:p w:rsidR="000331B4" w:rsidRPr="00727D76" w:rsidRDefault="00CE2634" w:rsidP="00727D76">
      <w:pPr>
        <w:pStyle w:val="4"/>
        <w:ind w:firstLine="0"/>
        <w:jc w:val="center"/>
        <w:rPr>
          <w:rFonts w:ascii="Times New Roman" w:hAnsi="Times New Roman" w:cs="Times New Roman"/>
          <w:i w:val="0"/>
          <w:color w:val="auto"/>
        </w:rPr>
      </w:pPr>
      <w:r w:rsidRPr="00727D76">
        <w:rPr>
          <w:rFonts w:ascii="Times New Roman" w:hAnsi="Times New Roman" w:cs="Times New Roman"/>
          <w:i w:val="0"/>
          <w:color w:val="auto"/>
        </w:rPr>
        <w:t>Информированное добровольное согласие</w:t>
      </w:r>
      <w:r w:rsidRPr="00727D76">
        <w:rPr>
          <w:rFonts w:ascii="Times New Roman" w:hAnsi="Times New Roman" w:cs="Times New Roman"/>
          <w:i w:val="0"/>
          <w:color w:val="auto"/>
        </w:rPr>
        <w:br/>
        <w:t>донора на медицинское обследование и донацию крови и (или) ее компонентов</w:t>
      </w:r>
    </w:p>
    <w:p w:rsidR="000331B4" w:rsidRPr="003F0381" w:rsidRDefault="000331B4" w:rsidP="003F0381">
      <w:pPr>
        <w:rPr>
          <w:rFonts w:ascii="Times New Roman" w:hAnsi="Times New Roman" w:cs="Times New Roman"/>
        </w:rPr>
      </w:pP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Я________________________________________________________________________</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 xml:space="preserve">                 (фамилия, имя, отчество (при наличии)</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_________________________________________________________________________</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 xml:space="preserve">              (год рождения, адрес места жительства донора)</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даю информированное  добровольное   согласие на проведение   медицинского</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обследования и донацию крови и (или) ее компонентов в</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_________________________________________________________________________</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 xml:space="preserve">              (полное наименование медицинской организации)</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Медицинским работником___________________________________________________</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 xml:space="preserve">                       (должность, фамилия, имя, отчество (при наличии)</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 xml:space="preserve">                                  медицинского работника)</w:t>
      </w:r>
    </w:p>
    <w:p w:rsidR="000331B4" w:rsidRPr="003F0381" w:rsidRDefault="000331B4" w:rsidP="003F0381">
      <w:pPr>
        <w:rPr>
          <w:rFonts w:ascii="Times New Roman" w:hAnsi="Times New Roman" w:cs="Times New Roman"/>
        </w:rPr>
      </w:pPr>
    </w:p>
    <w:p w:rsidR="000331B4" w:rsidRPr="003F0381" w:rsidRDefault="00CE2634" w:rsidP="003F0381">
      <w:pPr>
        <w:rPr>
          <w:rFonts w:ascii="Times New Roman" w:hAnsi="Times New Roman" w:cs="Times New Roman"/>
        </w:rPr>
      </w:pPr>
      <w:r w:rsidRPr="003F0381">
        <w:rPr>
          <w:rFonts w:ascii="Times New Roman" w:hAnsi="Times New Roman" w:cs="Times New Roman"/>
        </w:rPr>
        <w:t>в доступной для меня форме мне разъяснены цели, методы медицинского обследования, порядок осуществления донации крови и (или) ее компонентов, связанный с ней риск, в том числе вероятность развития осложнений.</w:t>
      </w:r>
    </w:p>
    <w:p w:rsidR="000331B4" w:rsidRPr="003F0381" w:rsidRDefault="00CE2634" w:rsidP="003F0381">
      <w:pPr>
        <w:rPr>
          <w:rFonts w:ascii="Times New Roman" w:hAnsi="Times New Roman" w:cs="Times New Roman"/>
        </w:rPr>
      </w:pPr>
      <w:r w:rsidRPr="003F0381">
        <w:rPr>
          <w:rFonts w:ascii="Times New Roman" w:hAnsi="Times New Roman" w:cs="Times New Roman"/>
        </w:rPr>
        <w:t>Я получил(а) ответы на все заданные мной вопросы. Я полностью осознал(а) значимость полученной информации для моего здоровья и здоровья пациента, которому будет произведена трансфузия компонентов и препаратов, полученных из моей крови и (или) ее компонентов. Если я отношусь к группе риска по распространению вирусов гепатита В, С, ВИЧ-инфекции и других болезней, я согласен (согласна) не сдавать кровь и (или) ее компоненты для других людей. Я понимаю, что моя кровь и (или) ее компоненты будет проверена на наличие маркеров ВИЧ-инфекции, вирусных гепатитов В и С, сифилиса.</w:t>
      </w:r>
    </w:p>
    <w:p w:rsidR="000331B4" w:rsidRPr="003F0381" w:rsidRDefault="00CE2634" w:rsidP="003F0381">
      <w:pPr>
        <w:rPr>
          <w:rFonts w:ascii="Times New Roman" w:hAnsi="Times New Roman" w:cs="Times New Roman"/>
        </w:rPr>
      </w:pPr>
      <w:r w:rsidRPr="003F0381">
        <w:rPr>
          <w:rFonts w:ascii="Times New Roman" w:hAnsi="Times New Roman" w:cs="Times New Roman"/>
        </w:rPr>
        <w:t>Я информирован(а), что во время процедуры донации крови и (или) ее компонентов возможны незначительные реакции организма (кратковременное снижение артериального давления, гематома в области инъекции), не являющиеся следствием ошибки медицинского персонала.</w:t>
      </w:r>
    </w:p>
    <w:p w:rsidR="000331B4" w:rsidRPr="003F0381" w:rsidRDefault="00CE2634" w:rsidP="003F0381">
      <w:pPr>
        <w:rPr>
          <w:rFonts w:ascii="Times New Roman" w:hAnsi="Times New Roman" w:cs="Times New Roman"/>
        </w:rPr>
      </w:pPr>
      <w:r w:rsidRPr="003F0381">
        <w:rPr>
          <w:rFonts w:ascii="Times New Roman" w:hAnsi="Times New Roman" w:cs="Times New Roman"/>
        </w:rPr>
        <w:t xml:space="preserve">Я осведомлен(а) о том, что за сокрытие сведений о наличии у меня ВИЧ-инфекции или венерического заболевания я подлежу уголовной ответственности в соответствии со </w:t>
      </w:r>
      <w:hyperlink r:id="rId17" w:history="1">
        <w:r w:rsidRPr="00727D76">
          <w:rPr>
            <w:rStyle w:val="a4"/>
            <w:rFonts w:ascii="Times New Roman" w:hAnsi="Times New Roman" w:cs="Times New Roman"/>
            <w:b w:val="0"/>
          </w:rPr>
          <w:t>статьями 121</w:t>
        </w:r>
      </w:hyperlink>
      <w:r w:rsidRPr="003F0381">
        <w:rPr>
          <w:rFonts w:ascii="Times New Roman" w:hAnsi="Times New Roman" w:cs="Times New Roman"/>
        </w:rPr>
        <w:t xml:space="preserve"> и </w:t>
      </w:r>
      <w:hyperlink r:id="rId18" w:history="1">
        <w:r w:rsidRPr="00727D76">
          <w:rPr>
            <w:rStyle w:val="a4"/>
            <w:rFonts w:ascii="Times New Roman" w:hAnsi="Times New Roman" w:cs="Times New Roman"/>
            <w:b w:val="0"/>
          </w:rPr>
          <w:t>122</w:t>
        </w:r>
      </w:hyperlink>
      <w:r w:rsidRPr="003F0381">
        <w:rPr>
          <w:rFonts w:ascii="Times New Roman" w:hAnsi="Times New Roman" w:cs="Times New Roman"/>
        </w:rPr>
        <w:t xml:space="preserve"> Уголовного кодекса Российской Федерации.</w:t>
      </w:r>
    </w:p>
    <w:p w:rsidR="000331B4" w:rsidRPr="003F0381" w:rsidRDefault="000331B4" w:rsidP="003F0381">
      <w:pPr>
        <w:rPr>
          <w:rFonts w:ascii="Times New Roman" w:hAnsi="Times New Roman" w:cs="Times New Roman"/>
        </w:rPr>
      </w:pP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___________________   ___________________________________________________</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 xml:space="preserve">     (подпись)          (фамилия, имя, отчество (при наличии) гражданина)</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___________________   ___________________________________________________</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 xml:space="preserve">     (подпись)               (фамилия, имя, отчество (при наличии)</w:t>
      </w:r>
    </w:p>
    <w:p w:rsidR="000331B4" w:rsidRPr="003F0381" w:rsidRDefault="00CE2634" w:rsidP="003F0381">
      <w:pPr>
        <w:rPr>
          <w:rFonts w:ascii="Times New Roman" w:hAnsi="Times New Roman" w:cs="Times New Roman"/>
          <w:sz w:val="22"/>
          <w:szCs w:val="22"/>
        </w:rPr>
      </w:pPr>
      <w:r w:rsidRPr="003F0381">
        <w:rPr>
          <w:rFonts w:ascii="Times New Roman" w:hAnsi="Times New Roman" w:cs="Times New Roman"/>
          <w:sz w:val="22"/>
          <w:szCs w:val="22"/>
        </w:rPr>
        <w:t xml:space="preserve">                                    медицинского работника)</w:t>
      </w:r>
    </w:p>
    <w:p w:rsidR="000331B4" w:rsidRPr="003F0381" w:rsidRDefault="000331B4" w:rsidP="003F0381">
      <w:pPr>
        <w:rPr>
          <w:rFonts w:ascii="Times New Roman" w:hAnsi="Times New Roman" w:cs="Times New Roman"/>
        </w:rPr>
      </w:pPr>
    </w:p>
    <w:p w:rsidR="006F6AB7" w:rsidRPr="003F0381" w:rsidRDefault="006F6AB7" w:rsidP="003F0381">
      <w:pPr>
        <w:rPr>
          <w:rStyle w:val="a3"/>
          <w:rFonts w:ascii="Times New Roman" w:hAnsi="Times New Roman" w:cs="Times New Roman"/>
        </w:rPr>
      </w:pPr>
      <w:bookmarkStart w:id="64" w:name="sub_1300"/>
      <w:r w:rsidRPr="003F0381">
        <w:rPr>
          <w:rStyle w:val="a3"/>
          <w:rFonts w:ascii="Times New Roman" w:hAnsi="Times New Roman" w:cs="Times New Roman"/>
        </w:rPr>
        <w:br w:type="page"/>
      </w:r>
    </w:p>
    <w:p w:rsidR="00BC5F55" w:rsidRPr="003F0381" w:rsidRDefault="00CE2634" w:rsidP="003F0381">
      <w:pPr>
        <w:pStyle w:val="3"/>
        <w:jc w:val="right"/>
        <w:rPr>
          <w:rStyle w:val="a3"/>
          <w:rFonts w:ascii="Times New Roman" w:eastAsiaTheme="minorEastAsia" w:hAnsi="Times New Roman" w:cs="Times New Roman"/>
          <w:b/>
        </w:rPr>
      </w:pPr>
      <w:r w:rsidRPr="003F0381">
        <w:rPr>
          <w:rStyle w:val="a3"/>
          <w:rFonts w:ascii="Times New Roman" w:eastAsiaTheme="minorEastAsia" w:hAnsi="Times New Roman" w:cs="Times New Roman"/>
          <w:b/>
        </w:rPr>
        <w:lastRenderedPageBreak/>
        <w:t>Приложение N 3</w:t>
      </w:r>
    </w:p>
    <w:p w:rsidR="000331B4" w:rsidRPr="003F0381" w:rsidRDefault="00CE2634">
      <w:pPr>
        <w:ind w:firstLine="698"/>
        <w:jc w:val="right"/>
        <w:rPr>
          <w:rFonts w:ascii="Times New Roman" w:hAnsi="Times New Roman" w:cs="Times New Roman"/>
        </w:rPr>
      </w:pPr>
      <w:r w:rsidRPr="003F0381">
        <w:rPr>
          <w:rStyle w:val="a3"/>
          <w:rFonts w:ascii="Times New Roman" w:hAnsi="Times New Roman" w:cs="Times New Roman"/>
        </w:rPr>
        <w:t xml:space="preserve">к </w:t>
      </w:r>
      <w:hyperlink w:anchor="sub_1000" w:history="1">
        <w:r w:rsidRPr="003F0381">
          <w:rPr>
            <w:rStyle w:val="a4"/>
            <w:rFonts w:ascii="Times New Roman" w:hAnsi="Times New Roman" w:cs="Times New Roman"/>
          </w:rPr>
          <w:t>Порядку</w:t>
        </w:r>
      </w:hyperlink>
      <w:r w:rsidRPr="003F0381">
        <w:rPr>
          <w:rStyle w:val="a3"/>
          <w:rFonts w:ascii="Times New Roman" w:hAnsi="Times New Roman" w:cs="Times New Roman"/>
        </w:rPr>
        <w:t xml:space="preserve"> прохождения донорами</w:t>
      </w:r>
      <w:r w:rsidRPr="003F0381">
        <w:rPr>
          <w:rStyle w:val="a3"/>
          <w:rFonts w:ascii="Times New Roman" w:hAnsi="Times New Roman" w:cs="Times New Roman"/>
        </w:rPr>
        <w:br/>
        <w:t>медицинского обследования,</w:t>
      </w:r>
      <w:r w:rsidRPr="003F0381">
        <w:rPr>
          <w:rStyle w:val="a3"/>
          <w:rFonts w:ascii="Times New Roman" w:hAnsi="Times New Roman" w:cs="Times New Roman"/>
        </w:rPr>
        <w:br/>
        <w:t xml:space="preserve">утвержденному </w:t>
      </w:r>
      <w:hyperlink w:anchor="sub_0" w:history="1">
        <w:r w:rsidRPr="003F0381">
          <w:rPr>
            <w:rStyle w:val="a4"/>
            <w:rFonts w:ascii="Times New Roman" w:hAnsi="Times New Roman" w:cs="Times New Roman"/>
          </w:rPr>
          <w:t>приказом</w:t>
        </w:r>
      </w:hyperlink>
      <w:r w:rsidRPr="003F0381">
        <w:rPr>
          <w:rStyle w:val="a3"/>
          <w:rFonts w:ascii="Times New Roman" w:hAnsi="Times New Roman" w:cs="Times New Roman"/>
        </w:rPr>
        <w:t xml:space="preserve"> Минздрава России</w:t>
      </w:r>
      <w:r w:rsidRPr="003F0381">
        <w:rPr>
          <w:rStyle w:val="a3"/>
          <w:rFonts w:ascii="Times New Roman" w:hAnsi="Times New Roman" w:cs="Times New Roman"/>
        </w:rPr>
        <w:br/>
        <w:t>от 28 октября 2020 г. N 1166н</w:t>
      </w:r>
    </w:p>
    <w:bookmarkEnd w:id="64"/>
    <w:p w:rsidR="000331B4" w:rsidRPr="003F0381" w:rsidRDefault="000331B4">
      <w:pPr>
        <w:rPr>
          <w:rFonts w:ascii="Times New Roman" w:hAnsi="Times New Roman" w:cs="Times New Roman"/>
        </w:rPr>
      </w:pPr>
    </w:p>
    <w:p w:rsidR="000331B4" w:rsidRPr="003F0381" w:rsidRDefault="00CE2634">
      <w:pPr>
        <w:ind w:firstLine="698"/>
        <w:jc w:val="right"/>
        <w:rPr>
          <w:rFonts w:ascii="Times New Roman" w:hAnsi="Times New Roman" w:cs="Times New Roman"/>
        </w:rPr>
      </w:pPr>
      <w:r w:rsidRPr="003F0381">
        <w:rPr>
          <w:rStyle w:val="a3"/>
          <w:rFonts w:ascii="Times New Roman" w:hAnsi="Times New Roman" w:cs="Times New Roman"/>
        </w:rPr>
        <w:t>Рекомендуемый образец</w:t>
      </w:r>
    </w:p>
    <w:p w:rsidR="000331B4" w:rsidRPr="003F0381" w:rsidRDefault="000331B4">
      <w:pPr>
        <w:rPr>
          <w:rFonts w:ascii="Times New Roman" w:hAnsi="Times New Roman" w:cs="Times New Roman"/>
        </w:rPr>
      </w:pPr>
    </w:p>
    <w:p w:rsidR="000331B4" w:rsidRPr="00727D76" w:rsidRDefault="00CE2634" w:rsidP="00727D76">
      <w:pPr>
        <w:pStyle w:val="4"/>
        <w:ind w:firstLine="0"/>
        <w:jc w:val="center"/>
        <w:rPr>
          <w:rFonts w:ascii="Times New Roman" w:hAnsi="Times New Roman" w:cs="Times New Roman"/>
          <w:i w:val="0"/>
          <w:color w:val="auto"/>
        </w:rPr>
      </w:pPr>
      <w:r w:rsidRPr="00727D76">
        <w:rPr>
          <w:rFonts w:ascii="Times New Roman" w:hAnsi="Times New Roman" w:cs="Times New Roman"/>
          <w:i w:val="0"/>
          <w:color w:val="auto"/>
        </w:rPr>
        <w:t>Согласие донора</w:t>
      </w:r>
      <w:r w:rsidRPr="00727D76">
        <w:rPr>
          <w:rFonts w:ascii="Times New Roman" w:hAnsi="Times New Roman" w:cs="Times New Roman"/>
          <w:i w:val="0"/>
          <w:color w:val="auto"/>
        </w:rPr>
        <w:br/>
        <w:t>на обработку персональных данных, включая специальные категории персональных данных и биометрические персональные данные</w:t>
      </w:r>
    </w:p>
    <w:p w:rsidR="000331B4" w:rsidRPr="003F0381" w:rsidRDefault="000331B4">
      <w:pPr>
        <w:rPr>
          <w:rFonts w:ascii="Times New Roman" w:hAnsi="Times New Roman" w:cs="Times New Roman"/>
        </w:rPr>
      </w:pPr>
    </w:p>
    <w:p w:rsidR="000331B4" w:rsidRPr="00727D76" w:rsidRDefault="00CE2634">
      <w:pPr>
        <w:pStyle w:val="a8"/>
        <w:rPr>
          <w:sz w:val="22"/>
          <w:szCs w:val="22"/>
        </w:rPr>
      </w:pPr>
      <w:r w:rsidRPr="00727D76">
        <w:rPr>
          <w:sz w:val="22"/>
          <w:szCs w:val="22"/>
        </w:rPr>
        <w:t>Я,______________________________________________________________________,</w:t>
      </w:r>
    </w:p>
    <w:p w:rsidR="000331B4" w:rsidRPr="00727D76" w:rsidRDefault="00CE2634">
      <w:pPr>
        <w:pStyle w:val="a8"/>
        <w:rPr>
          <w:sz w:val="22"/>
          <w:szCs w:val="22"/>
        </w:rPr>
      </w:pPr>
      <w:r w:rsidRPr="00727D76">
        <w:rPr>
          <w:sz w:val="22"/>
          <w:szCs w:val="22"/>
        </w:rPr>
        <w:t xml:space="preserve">                   (фамилия, имя, отчество (при наличии))</w:t>
      </w:r>
    </w:p>
    <w:p w:rsidR="000331B4" w:rsidRPr="00727D76" w:rsidRDefault="00CE2634">
      <w:pPr>
        <w:pStyle w:val="a8"/>
        <w:rPr>
          <w:sz w:val="22"/>
          <w:szCs w:val="22"/>
        </w:rPr>
      </w:pPr>
      <w:r w:rsidRPr="00727D76">
        <w:rPr>
          <w:sz w:val="22"/>
          <w:szCs w:val="22"/>
        </w:rPr>
        <w:t>паспорт серии ________________, номер _____________, выдан _____________.</w:t>
      </w:r>
    </w:p>
    <w:p w:rsidR="000331B4" w:rsidRPr="00727D76" w:rsidRDefault="00CE2634">
      <w:pPr>
        <w:pStyle w:val="a8"/>
        <w:rPr>
          <w:sz w:val="22"/>
          <w:szCs w:val="22"/>
        </w:rPr>
      </w:pPr>
      <w:r w:rsidRPr="00727D76">
        <w:rPr>
          <w:sz w:val="22"/>
          <w:szCs w:val="22"/>
        </w:rPr>
        <w:t>_________________________________________________________________________</w:t>
      </w:r>
    </w:p>
    <w:p w:rsidR="000331B4" w:rsidRPr="00727D76" w:rsidRDefault="00CE2634">
      <w:pPr>
        <w:pStyle w:val="a8"/>
        <w:rPr>
          <w:sz w:val="22"/>
          <w:szCs w:val="22"/>
        </w:rPr>
      </w:pPr>
      <w:r w:rsidRPr="00727D76">
        <w:rPr>
          <w:sz w:val="22"/>
          <w:szCs w:val="22"/>
        </w:rPr>
        <w:t>проживающий (ая) по адресу:______________________________________________</w:t>
      </w:r>
    </w:p>
    <w:p w:rsidR="000331B4" w:rsidRPr="00727D76" w:rsidRDefault="00CE2634">
      <w:pPr>
        <w:pStyle w:val="a8"/>
        <w:rPr>
          <w:sz w:val="22"/>
          <w:szCs w:val="22"/>
        </w:rPr>
      </w:pPr>
      <w:r w:rsidRPr="00727D76">
        <w:rPr>
          <w:sz w:val="22"/>
          <w:szCs w:val="22"/>
        </w:rPr>
        <w:t xml:space="preserve">в соответствии с требованиями </w:t>
      </w:r>
      <w:hyperlink r:id="rId19" w:history="1">
        <w:r w:rsidRPr="00727D76">
          <w:rPr>
            <w:rStyle w:val="a4"/>
            <w:b w:val="0"/>
            <w:sz w:val="22"/>
            <w:szCs w:val="22"/>
          </w:rPr>
          <w:t>статьи 9</w:t>
        </w:r>
      </w:hyperlink>
      <w:r w:rsidRPr="00727D76">
        <w:rPr>
          <w:sz w:val="22"/>
          <w:szCs w:val="22"/>
        </w:rPr>
        <w:t xml:space="preserve"> Федерального закона от  27.07.2006</w:t>
      </w:r>
    </w:p>
    <w:p w:rsidR="000331B4" w:rsidRPr="00727D76" w:rsidRDefault="00CE2634">
      <w:pPr>
        <w:pStyle w:val="a8"/>
        <w:rPr>
          <w:sz w:val="22"/>
          <w:szCs w:val="22"/>
        </w:rPr>
      </w:pPr>
      <w:r w:rsidRPr="00727D76">
        <w:rPr>
          <w:sz w:val="22"/>
          <w:szCs w:val="22"/>
        </w:rPr>
        <w:t>N 152-ФЗ "О персональных данных", предоставляю___________________________</w:t>
      </w:r>
    </w:p>
    <w:p w:rsidR="000331B4" w:rsidRPr="00727D76" w:rsidRDefault="00CE2634">
      <w:pPr>
        <w:pStyle w:val="a8"/>
        <w:rPr>
          <w:sz w:val="22"/>
          <w:szCs w:val="22"/>
        </w:rPr>
      </w:pPr>
      <w:r w:rsidRPr="00727D76">
        <w:rPr>
          <w:sz w:val="22"/>
          <w:szCs w:val="22"/>
        </w:rPr>
        <w:t xml:space="preserve">                                                 (полное наименование</w:t>
      </w:r>
    </w:p>
    <w:p w:rsidR="000331B4" w:rsidRPr="00727D76" w:rsidRDefault="00CE2634">
      <w:pPr>
        <w:pStyle w:val="a8"/>
        <w:rPr>
          <w:sz w:val="22"/>
          <w:szCs w:val="22"/>
        </w:rPr>
      </w:pPr>
      <w:r w:rsidRPr="00727D76">
        <w:rPr>
          <w:sz w:val="22"/>
          <w:szCs w:val="22"/>
        </w:rPr>
        <w:t xml:space="preserve">                                               медицинской организации)</w:t>
      </w:r>
    </w:p>
    <w:p w:rsidR="000331B4" w:rsidRPr="003F0381" w:rsidRDefault="000331B4">
      <w:pPr>
        <w:rPr>
          <w:rFonts w:ascii="Times New Roman" w:hAnsi="Times New Roman" w:cs="Times New Roman"/>
        </w:rPr>
      </w:pPr>
    </w:p>
    <w:p w:rsidR="000331B4" w:rsidRPr="003F0381" w:rsidRDefault="00CE2634">
      <w:pPr>
        <w:ind w:firstLine="0"/>
        <w:rPr>
          <w:rFonts w:ascii="Times New Roman" w:hAnsi="Times New Roman" w:cs="Times New Roman"/>
        </w:rPr>
      </w:pPr>
      <w:r w:rsidRPr="003F0381">
        <w:rPr>
          <w:rFonts w:ascii="Times New Roman" w:hAnsi="Times New Roman" w:cs="Times New Roman"/>
        </w:rPr>
        <w:t>(далее - Оператор) расположенному по адресу:_____________________, свое согласие на обработку моих персональных данных, включающих: фамилию, имя, отчество (при наличии); место и дату рождения; регистрацию по месту жительства; адрес проживания (фактический); телефонный номер (домашний, рабочий, мобильный); адрес электронной почты; паспортные данные (серия, номер паспорта, кем и когда выдан); сведения о трудовой деятельности (место работы или учебное заведение, должность).</w:t>
      </w:r>
    </w:p>
    <w:p w:rsidR="000331B4" w:rsidRPr="003F0381" w:rsidRDefault="00CE2634">
      <w:pPr>
        <w:rPr>
          <w:rFonts w:ascii="Times New Roman" w:hAnsi="Times New Roman" w:cs="Times New Roman"/>
        </w:rPr>
      </w:pPr>
      <w:r w:rsidRPr="003F0381">
        <w:rPr>
          <w:rFonts w:ascii="Times New Roman" w:hAnsi="Times New Roman" w:cs="Times New Roman"/>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единую базу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на основании: </w:t>
      </w:r>
      <w:hyperlink r:id="rId20" w:history="1">
        <w:r w:rsidRPr="00727D76">
          <w:rPr>
            <w:rStyle w:val="a4"/>
            <w:rFonts w:ascii="Times New Roman" w:hAnsi="Times New Roman" w:cs="Times New Roman"/>
            <w:b w:val="0"/>
          </w:rPr>
          <w:t>Федерального закона</w:t>
        </w:r>
      </w:hyperlink>
      <w:r w:rsidRPr="003F0381">
        <w:rPr>
          <w:rFonts w:ascii="Times New Roman" w:hAnsi="Times New Roman" w:cs="Times New Roman"/>
        </w:rPr>
        <w:t xml:space="preserve"> от 20.07.2012 N 125-ФЗ "О донорстве крови и ее компонентов".</w:t>
      </w:r>
    </w:p>
    <w:p w:rsidR="000331B4" w:rsidRPr="003F0381" w:rsidRDefault="000331B4">
      <w:pPr>
        <w:rPr>
          <w:rFonts w:ascii="Times New Roman" w:hAnsi="Times New Roman" w:cs="Times New Roman"/>
        </w:rPr>
      </w:pPr>
    </w:p>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Подпись субъекта персональных данных____________________</w:t>
      </w:r>
    </w:p>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Дата составления согласия_________________________</w:t>
      </w:r>
    </w:p>
    <w:p w:rsidR="000331B4" w:rsidRPr="003F0381" w:rsidRDefault="000331B4">
      <w:pPr>
        <w:rPr>
          <w:rFonts w:ascii="Times New Roman" w:hAnsi="Times New Roman" w:cs="Times New Roman"/>
        </w:rPr>
      </w:pPr>
    </w:p>
    <w:p w:rsidR="006F6AB7" w:rsidRPr="003F0381" w:rsidRDefault="006F6AB7">
      <w:pPr>
        <w:widowControl/>
        <w:autoSpaceDE/>
        <w:autoSpaceDN/>
        <w:adjustRightInd/>
        <w:spacing w:after="200" w:line="276" w:lineRule="auto"/>
        <w:ind w:firstLine="0"/>
        <w:jc w:val="left"/>
        <w:rPr>
          <w:rStyle w:val="a3"/>
          <w:rFonts w:ascii="Times New Roman" w:hAnsi="Times New Roman" w:cs="Times New Roman"/>
        </w:rPr>
      </w:pPr>
      <w:bookmarkStart w:id="65" w:name="sub_1400"/>
      <w:r w:rsidRPr="003F0381">
        <w:rPr>
          <w:rStyle w:val="a3"/>
          <w:rFonts w:ascii="Times New Roman" w:hAnsi="Times New Roman" w:cs="Times New Roman"/>
        </w:rPr>
        <w:br w:type="page"/>
      </w:r>
    </w:p>
    <w:p w:rsidR="003F0381" w:rsidRPr="003F0381" w:rsidRDefault="00CE2634" w:rsidP="003F0381">
      <w:pPr>
        <w:pStyle w:val="3"/>
        <w:jc w:val="right"/>
        <w:rPr>
          <w:rStyle w:val="a3"/>
          <w:rFonts w:ascii="Times New Roman" w:eastAsiaTheme="minorEastAsia" w:hAnsi="Times New Roman" w:cs="Times New Roman"/>
          <w:b/>
        </w:rPr>
      </w:pPr>
      <w:r w:rsidRPr="003F0381">
        <w:rPr>
          <w:rStyle w:val="a3"/>
          <w:rFonts w:ascii="Times New Roman" w:eastAsiaTheme="minorEastAsia" w:hAnsi="Times New Roman" w:cs="Times New Roman"/>
          <w:b/>
        </w:rPr>
        <w:lastRenderedPageBreak/>
        <w:t>Приложение N 4</w:t>
      </w:r>
    </w:p>
    <w:p w:rsidR="000331B4" w:rsidRPr="003F0381" w:rsidRDefault="00CE2634">
      <w:pPr>
        <w:ind w:firstLine="698"/>
        <w:jc w:val="right"/>
        <w:rPr>
          <w:rFonts w:ascii="Times New Roman" w:hAnsi="Times New Roman" w:cs="Times New Roman"/>
        </w:rPr>
      </w:pPr>
      <w:r w:rsidRPr="003F0381">
        <w:rPr>
          <w:rStyle w:val="a3"/>
          <w:rFonts w:ascii="Times New Roman" w:hAnsi="Times New Roman" w:cs="Times New Roman"/>
        </w:rPr>
        <w:t xml:space="preserve">к </w:t>
      </w:r>
      <w:hyperlink w:anchor="sub_1000" w:history="1">
        <w:r w:rsidRPr="003F0381">
          <w:rPr>
            <w:rStyle w:val="a4"/>
            <w:rFonts w:ascii="Times New Roman" w:hAnsi="Times New Roman" w:cs="Times New Roman"/>
          </w:rPr>
          <w:t>Порядку</w:t>
        </w:r>
      </w:hyperlink>
      <w:r w:rsidRPr="003F0381">
        <w:rPr>
          <w:rStyle w:val="a3"/>
          <w:rFonts w:ascii="Times New Roman" w:hAnsi="Times New Roman" w:cs="Times New Roman"/>
        </w:rPr>
        <w:t xml:space="preserve"> прохождения донорами</w:t>
      </w:r>
      <w:r w:rsidRPr="003F0381">
        <w:rPr>
          <w:rStyle w:val="a3"/>
          <w:rFonts w:ascii="Times New Roman" w:hAnsi="Times New Roman" w:cs="Times New Roman"/>
        </w:rPr>
        <w:br/>
        <w:t>медицинского обследования,</w:t>
      </w:r>
      <w:r w:rsidRPr="003F0381">
        <w:rPr>
          <w:rStyle w:val="a3"/>
          <w:rFonts w:ascii="Times New Roman" w:hAnsi="Times New Roman" w:cs="Times New Roman"/>
        </w:rPr>
        <w:br/>
        <w:t xml:space="preserve">утвержденному </w:t>
      </w:r>
      <w:hyperlink w:anchor="sub_0" w:history="1">
        <w:r w:rsidRPr="003F0381">
          <w:rPr>
            <w:rStyle w:val="a4"/>
            <w:rFonts w:ascii="Times New Roman" w:hAnsi="Times New Roman" w:cs="Times New Roman"/>
          </w:rPr>
          <w:t>приказом</w:t>
        </w:r>
      </w:hyperlink>
      <w:r w:rsidRPr="003F0381">
        <w:rPr>
          <w:rStyle w:val="a3"/>
          <w:rFonts w:ascii="Times New Roman" w:hAnsi="Times New Roman" w:cs="Times New Roman"/>
        </w:rPr>
        <w:t xml:space="preserve"> Минздрава России</w:t>
      </w:r>
      <w:r w:rsidRPr="003F0381">
        <w:rPr>
          <w:rStyle w:val="a3"/>
          <w:rFonts w:ascii="Times New Roman" w:hAnsi="Times New Roman" w:cs="Times New Roman"/>
        </w:rPr>
        <w:br/>
        <w:t>от 28 октября 2020 г. N 1166н</w:t>
      </w:r>
    </w:p>
    <w:bookmarkEnd w:id="65"/>
    <w:p w:rsidR="000331B4" w:rsidRPr="003F0381" w:rsidRDefault="000331B4">
      <w:pPr>
        <w:rPr>
          <w:rFonts w:ascii="Times New Roman" w:hAnsi="Times New Roman" w:cs="Times New Roman"/>
        </w:rPr>
      </w:pPr>
    </w:p>
    <w:p w:rsidR="000331B4" w:rsidRPr="00727D76" w:rsidRDefault="00CE2634" w:rsidP="00727D76">
      <w:pPr>
        <w:pStyle w:val="4"/>
        <w:ind w:firstLine="0"/>
        <w:jc w:val="center"/>
        <w:rPr>
          <w:rFonts w:ascii="Times New Roman" w:hAnsi="Times New Roman" w:cs="Times New Roman"/>
          <w:i w:val="0"/>
          <w:color w:val="auto"/>
        </w:rPr>
      </w:pPr>
      <w:r w:rsidRPr="00727D76">
        <w:rPr>
          <w:rFonts w:ascii="Times New Roman" w:hAnsi="Times New Roman" w:cs="Times New Roman"/>
          <w:i w:val="0"/>
          <w:color w:val="auto"/>
        </w:rPr>
        <w:t>Порядок</w:t>
      </w:r>
      <w:r w:rsidRPr="00727D76">
        <w:rPr>
          <w:rFonts w:ascii="Times New Roman" w:hAnsi="Times New Roman" w:cs="Times New Roman"/>
          <w:i w:val="0"/>
          <w:color w:val="auto"/>
        </w:rPr>
        <w:br/>
        <w:t>исследования образцов крови донора</w:t>
      </w:r>
    </w:p>
    <w:p w:rsidR="000331B4" w:rsidRPr="003F0381" w:rsidRDefault="00CE2634">
      <w:pPr>
        <w:pStyle w:val="a6"/>
        <w:rPr>
          <w:rFonts w:ascii="Times New Roman" w:hAnsi="Times New Roman" w:cs="Times New Roman"/>
          <w:color w:val="000000"/>
          <w:sz w:val="16"/>
          <w:szCs w:val="16"/>
          <w:shd w:val="clear" w:color="auto" w:fill="F0F0F0"/>
        </w:rPr>
      </w:pPr>
      <w:r w:rsidRPr="003F0381">
        <w:rPr>
          <w:rFonts w:ascii="Times New Roman" w:hAnsi="Times New Roman" w:cs="Times New Roman"/>
          <w:color w:val="000000"/>
          <w:sz w:val="16"/>
          <w:szCs w:val="16"/>
          <w:shd w:val="clear" w:color="auto" w:fill="F0F0F0"/>
        </w:rPr>
        <w:t>ГАРАНТ:</w:t>
      </w:r>
    </w:p>
    <w:p w:rsidR="000331B4" w:rsidRPr="003F0381" w:rsidRDefault="00CE2634">
      <w:pPr>
        <w:pStyle w:val="a6"/>
        <w:rPr>
          <w:rFonts w:ascii="Times New Roman" w:hAnsi="Times New Roman" w:cs="Times New Roman"/>
          <w:shd w:val="clear" w:color="auto" w:fill="F0F0F0"/>
        </w:rPr>
      </w:pPr>
      <w:r w:rsidRPr="003F0381">
        <w:rPr>
          <w:rFonts w:ascii="Times New Roman" w:hAnsi="Times New Roman" w:cs="Times New Roman"/>
        </w:rPr>
        <w:t xml:space="preserve"> </w:t>
      </w:r>
      <w:r w:rsidRPr="003F0381">
        <w:rPr>
          <w:rFonts w:ascii="Times New Roman" w:hAnsi="Times New Roman" w:cs="Times New Roman"/>
          <w:shd w:val="clear" w:color="auto" w:fill="F0F0F0"/>
        </w:rPr>
        <w:t xml:space="preserve">См. </w:t>
      </w:r>
      <w:hyperlink r:id="rId21" w:history="1">
        <w:r w:rsidRPr="003F0381">
          <w:rPr>
            <w:rStyle w:val="a4"/>
            <w:rFonts w:ascii="Times New Roman" w:hAnsi="Times New Roman" w:cs="Times New Roman"/>
            <w:shd w:val="clear" w:color="auto" w:fill="F0F0F0"/>
          </w:rPr>
          <w:t>справку</w:t>
        </w:r>
      </w:hyperlink>
      <w:r w:rsidRPr="003F0381">
        <w:rPr>
          <w:rFonts w:ascii="Times New Roman" w:hAnsi="Times New Roman" w:cs="Times New Roman"/>
          <w:shd w:val="clear" w:color="auto" w:fill="F0F0F0"/>
        </w:rPr>
        <w:t xml:space="preserve"> о правилах проведения медицинских исследований</w:t>
      </w:r>
    </w:p>
    <w:p w:rsidR="000331B4" w:rsidRPr="003F0381" w:rsidRDefault="00CE2634">
      <w:pPr>
        <w:pStyle w:val="a6"/>
        <w:rPr>
          <w:rFonts w:ascii="Times New Roman" w:hAnsi="Times New Roman" w:cs="Times New Roman"/>
          <w:shd w:val="clear" w:color="auto" w:fill="F0F0F0"/>
        </w:rPr>
      </w:pPr>
      <w:r w:rsidRPr="003F0381">
        <w:rPr>
          <w:rFonts w:ascii="Times New Roman" w:hAnsi="Times New Roman" w:cs="Times New Roman"/>
        </w:rPr>
        <w:t xml:space="preserve"> </w:t>
      </w:r>
    </w:p>
    <w:p w:rsidR="000331B4" w:rsidRPr="003F0381" w:rsidRDefault="00CE2634">
      <w:pPr>
        <w:rPr>
          <w:rFonts w:ascii="Times New Roman" w:hAnsi="Times New Roman" w:cs="Times New Roman"/>
        </w:rPr>
      </w:pPr>
      <w:bookmarkStart w:id="66" w:name="sub_1401"/>
      <w:r w:rsidRPr="003F0381">
        <w:rPr>
          <w:rFonts w:ascii="Times New Roman" w:hAnsi="Times New Roman" w:cs="Times New Roman"/>
        </w:rPr>
        <w:t>1. Отбор образцов крови доноров для определения групп крови по системе АВ0, резус-принадлежности, К1 системы Kell (далее - К), антигенов эритроцитов С, с, Е, е, варианты антигена D, а также для проведения скрининга аллоиммунных антител, выявления маркеров вирусов иммунодефицита человека, гепатитов В, С и возбудителя сифилиса осуществляется во время донации непосредственно из системы контейнера без нарушения целостности или из специального контейнера-спутника для проб, имеющегося в составе этой системы, в вакуумные одноразовые пробирки, соответствующие применяемым методикам лабораторных исследований.</w:t>
      </w:r>
    </w:p>
    <w:p w:rsidR="000331B4" w:rsidRPr="003F0381" w:rsidRDefault="00CE2634">
      <w:pPr>
        <w:rPr>
          <w:rFonts w:ascii="Times New Roman" w:hAnsi="Times New Roman" w:cs="Times New Roman"/>
        </w:rPr>
      </w:pPr>
      <w:bookmarkStart w:id="67" w:name="sub_1402"/>
      <w:bookmarkEnd w:id="66"/>
      <w:r w:rsidRPr="003F0381">
        <w:rPr>
          <w:rFonts w:ascii="Times New Roman" w:hAnsi="Times New Roman" w:cs="Times New Roman"/>
        </w:rPr>
        <w:t>2. Пробирки с образцами крови подвергаются центрифугированию, режим которого определяется инструкциями к медицинским изделиям (наборам реагентов).</w:t>
      </w:r>
    </w:p>
    <w:p w:rsidR="000331B4" w:rsidRPr="003F0381" w:rsidRDefault="00CE2634">
      <w:pPr>
        <w:rPr>
          <w:rFonts w:ascii="Times New Roman" w:hAnsi="Times New Roman" w:cs="Times New Roman"/>
        </w:rPr>
      </w:pPr>
      <w:bookmarkStart w:id="68" w:name="sub_1403"/>
      <w:bookmarkEnd w:id="67"/>
      <w:r w:rsidRPr="003F0381">
        <w:rPr>
          <w:rFonts w:ascii="Times New Roman" w:hAnsi="Times New Roman" w:cs="Times New Roman"/>
        </w:rPr>
        <w:t>3. Не допускается открытие пробирок с образцами крови до момента доставки их на исследование в лабораторию.</w:t>
      </w:r>
    </w:p>
    <w:p w:rsidR="000331B4" w:rsidRPr="003F0381" w:rsidRDefault="00CE2634">
      <w:pPr>
        <w:rPr>
          <w:rFonts w:ascii="Times New Roman" w:hAnsi="Times New Roman" w:cs="Times New Roman"/>
        </w:rPr>
      </w:pPr>
      <w:bookmarkStart w:id="69" w:name="sub_1404"/>
      <w:bookmarkEnd w:id="68"/>
      <w:r w:rsidRPr="003F0381">
        <w:rPr>
          <w:rFonts w:ascii="Times New Roman" w:hAnsi="Times New Roman" w:cs="Times New Roman"/>
        </w:rPr>
        <w:t>4. Транспортировка в лабораторию пробирок с образцами крови осуществляется в специальных контейнерах при температуре от +2°С до +24°С при условии недопущения прямого воздействия света.</w:t>
      </w:r>
    </w:p>
    <w:p w:rsidR="000331B4" w:rsidRPr="003F0381" w:rsidRDefault="00CE2634">
      <w:pPr>
        <w:rPr>
          <w:rFonts w:ascii="Times New Roman" w:hAnsi="Times New Roman" w:cs="Times New Roman"/>
        </w:rPr>
      </w:pPr>
      <w:bookmarkStart w:id="70" w:name="sub_1405"/>
      <w:bookmarkEnd w:id="69"/>
      <w:r w:rsidRPr="003F0381">
        <w:rPr>
          <w:rFonts w:ascii="Times New Roman" w:hAnsi="Times New Roman" w:cs="Times New Roman"/>
        </w:rPr>
        <w:t>5. Хранение образцов крови донора до проведения лабораторных исследований осуществляется в условиях, отвечающих требованиям, установленным в эксплуатационной документации производителя (изготовителя) медицинского изделия, предназначенного для лабораторных исследований (набора реагентов)</w:t>
      </w:r>
      <w:r w:rsidRPr="003F0381">
        <w:rPr>
          <w:rFonts w:ascii="Times New Roman" w:hAnsi="Times New Roman" w:cs="Times New Roman"/>
          <w:vertAlign w:val="superscript"/>
        </w:rPr>
        <w:t> </w:t>
      </w:r>
      <w:hyperlink w:anchor="sub_14001" w:history="1">
        <w:r w:rsidRPr="003F0381">
          <w:rPr>
            <w:rStyle w:val="a4"/>
            <w:rFonts w:ascii="Times New Roman" w:hAnsi="Times New Roman" w:cs="Times New Roman"/>
            <w:vertAlign w:val="superscript"/>
          </w:rPr>
          <w:t>1</w:t>
        </w:r>
      </w:hyperlink>
      <w:r w:rsidRPr="003F0381">
        <w:rPr>
          <w:rFonts w:ascii="Times New Roman" w:hAnsi="Times New Roman" w:cs="Times New Roman"/>
        </w:rPr>
        <w:t>.</w:t>
      </w:r>
    </w:p>
    <w:p w:rsidR="000331B4" w:rsidRPr="003F0381" w:rsidRDefault="00CE2634">
      <w:pPr>
        <w:rPr>
          <w:rFonts w:ascii="Times New Roman" w:hAnsi="Times New Roman" w:cs="Times New Roman"/>
        </w:rPr>
      </w:pPr>
      <w:bookmarkStart w:id="71" w:name="sub_1406"/>
      <w:bookmarkEnd w:id="70"/>
      <w:r w:rsidRPr="003F0381">
        <w:rPr>
          <w:rFonts w:ascii="Times New Roman" w:hAnsi="Times New Roman" w:cs="Times New Roman"/>
        </w:rPr>
        <w:t>6. При наличии у донора временных или постоянных медицинских противопоказаний для сдачи крови и (или) ее компонентов донору оформляется отвод от донорства крови и (или) ее компонентов (далее соответственно - временный медицинский отвод, постоянный медицинский отвод).</w:t>
      </w:r>
    </w:p>
    <w:p w:rsidR="000331B4" w:rsidRPr="003F0381" w:rsidRDefault="00CE2634">
      <w:pPr>
        <w:rPr>
          <w:rFonts w:ascii="Times New Roman" w:hAnsi="Times New Roman" w:cs="Times New Roman"/>
        </w:rPr>
      </w:pPr>
      <w:bookmarkStart w:id="72" w:name="sub_1407"/>
      <w:bookmarkEnd w:id="71"/>
      <w:r w:rsidRPr="003F0381">
        <w:rPr>
          <w:rFonts w:ascii="Times New Roman" w:hAnsi="Times New Roman" w:cs="Times New Roman"/>
        </w:rPr>
        <w:t>7. В целях обеспечения соблюдения требований безопасности крови и ее компонентов применяются следующие правила исследования групп крови:</w:t>
      </w:r>
    </w:p>
    <w:p w:rsidR="000331B4" w:rsidRPr="003F0381" w:rsidRDefault="00CE2634">
      <w:pPr>
        <w:rPr>
          <w:rFonts w:ascii="Times New Roman" w:hAnsi="Times New Roman" w:cs="Times New Roman"/>
        </w:rPr>
      </w:pPr>
      <w:bookmarkStart w:id="73" w:name="sub_1471"/>
      <w:bookmarkEnd w:id="72"/>
      <w:r w:rsidRPr="003F0381">
        <w:rPr>
          <w:rFonts w:ascii="Times New Roman" w:hAnsi="Times New Roman" w:cs="Times New Roman"/>
        </w:rPr>
        <w:t>а) определение группы крови по системе АВ0:</w:t>
      </w:r>
    </w:p>
    <w:bookmarkEnd w:id="73"/>
    <w:p w:rsidR="000331B4" w:rsidRPr="003F0381" w:rsidRDefault="00CE2634">
      <w:pPr>
        <w:rPr>
          <w:rFonts w:ascii="Times New Roman" w:hAnsi="Times New Roman" w:cs="Times New Roman"/>
        </w:rPr>
      </w:pPr>
      <w:r w:rsidRPr="003F0381">
        <w:rPr>
          <w:rFonts w:ascii="Times New Roman" w:hAnsi="Times New Roman" w:cs="Times New Roman"/>
        </w:rPr>
        <w:t>проводится из образца донорской крови, взятого во время донации перекрестным способом со стандартными эритроцитами А1, В. При проведении анализа на плоскости используются также стандартные эритроциты группы крови 0;</w:t>
      </w:r>
    </w:p>
    <w:p w:rsidR="000331B4" w:rsidRPr="003F0381" w:rsidRDefault="00CE2634">
      <w:pPr>
        <w:rPr>
          <w:rFonts w:ascii="Times New Roman" w:hAnsi="Times New Roman" w:cs="Times New Roman"/>
        </w:rPr>
      </w:pPr>
      <w:r w:rsidRPr="003F0381">
        <w:rPr>
          <w:rFonts w:ascii="Times New Roman" w:hAnsi="Times New Roman" w:cs="Times New Roman"/>
        </w:rPr>
        <w:t>в каждую серию исследований включаются "положительный" и "отрицательный" контрольные образцы (эритроциты А1, В, 0);</w:t>
      </w:r>
    </w:p>
    <w:p w:rsidR="000331B4" w:rsidRPr="003F0381" w:rsidRDefault="00CE2634">
      <w:pPr>
        <w:rPr>
          <w:rFonts w:ascii="Times New Roman" w:hAnsi="Times New Roman" w:cs="Times New Roman"/>
        </w:rPr>
      </w:pPr>
      <w:r w:rsidRPr="003F0381">
        <w:rPr>
          <w:rFonts w:ascii="Times New Roman" w:hAnsi="Times New Roman" w:cs="Times New Roman"/>
        </w:rPr>
        <w:t>в случае расхождения результатов прямого и обратного определения (выявление экстраагглютинина анти-А1), а также при ослаблении силы реакции агглютинации при выявлении антигена А, для диагностики подгруппы антигена А используют реактив анти-А1;</w:t>
      </w:r>
    </w:p>
    <w:p w:rsidR="000331B4" w:rsidRPr="003F0381" w:rsidRDefault="00CE2634">
      <w:pPr>
        <w:rPr>
          <w:rFonts w:ascii="Times New Roman" w:hAnsi="Times New Roman" w:cs="Times New Roman"/>
        </w:rPr>
      </w:pPr>
      <w:r w:rsidRPr="003F0381">
        <w:rPr>
          <w:rFonts w:ascii="Times New Roman" w:hAnsi="Times New Roman" w:cs="Times New Roman"/>
        </w:rPr>
        <w:t>выявление экстраагглютинина анти-А1 является основанием запрета использования компонентов крови для клинического использования;</w:t>
      </w:r>
    </w:p>
    <w:p w:rsidR="000331B4" w:rsidRPr="003F0381" w:rsidRDefault="00CE2634">
      <w:pPr>
        <w:rPr>
          <w:rFonts w:ascii="Times New Roman" w:hAnsi="Times New Roman" w:cs="Times New Roman"/>
        </w:rPr>
      </w:pPr>
      <w:bookmarkStart w:id="74" w:name="sub_1472"/>
      <w:r w:rsidRPr="003F0381">
        <w:rPr>
          <w:rFonts w:ascii="Times New Roman" w:hAnsi="Times New Roman" w:cs="Times New Roman"/>
        </w:rPr>
        <w:t>б) резус-принадлежность определяется наличием или отсутствием антигена D, выявляемого при исследовании образца донорской крови, взятого во время донации;</w:t>
      </w:r>
    </w:p>
    <w:bookmarkEnd w:id="74"/>
    <w:p w:rsidR="000331B4" w:rsidRPr="003F0381" w:rsidRDefault="00CE2634">
      <w:pPr>
        <w:rPr>
          <w:rFonts w:ascii="Times New Roman" w:hAnsi="Times New Roman" w:cs="Times New Roman"/>
        </w:rPr>
      </w:pPr>
      <w:r w:rsidRPr="003F0381">
        <w:rPr>
          <w:rFonts w:ascii="Times New Roman" w:hAnsi="Times New Roman" w:cs="Times New Roman"/>
        </w:rPr>
        <w:t xml:space="preserve">резус-принадлежность устанавливается как положительная при наличии антигена D и как </w:t>
      </w:r>
      <w:r w:rsidRPr="003F0381">
        <w:rPr>
          <w:rFonts w:ascii="Times New Roman" w:hAnsi="Times New Roman" w:cs="Times New Roman"/>
        </w:rPr>
        <w:lastRenderedPageBreak/>
        <w:t>отрицательная при отсутствии антигена D;</w:t>
      </w:r>
    </w:p>
    <w:p w:rsidR="000331B4" w:rsidRPr="003F0381" w:rsidRDefault="00CE2634">
      <w:pPr>
        <w:rPr>
          <w:rFonts w:ascii="Times New Roman" w:hAnsi="Times New Roman" w:cs="Times New Roman"/>
        </w:rPr>
      </w:pPr>
      <w:r w:rsidRPr="003F0381">
        <w:rPr>
          <w:rFonts w:ascii="Times New Roman" w:hAnsi="Times New Roman" w:cs="Times New Roman"/>
        </w:rPr>
        <w:t>образцы крови доноров, показавшие отрицательный результат с реактивами, содержащими анти-D IgM антитела, дополнительно исследуют с реактивами, содержащими анти-D IgG антитела, с использованием методов, предназначенных для выявления вариантов антигена D;</w:t>
      </w:r>
    </w:p>
    <w:p w:rsidR="000331B4" w:rsidRPr="003F0381" w:rsidRDefault="00CE2634">
      <w:pPr>
        <w:rPr>
          <w:rFonts w:ascii="Times New Roman" w:hAnsi="Times New Roman" w:cs="Times New Roman"/>
        </w:rPr>
      </w:pPr>
      <w:r w:rsidRPr="003F0381">
        <w:rPr>
          <w:rFonts w:ascii="Times New Roman" w:hAnsi="Times New Roman" w:cs="Times New Roman"/>
        </w:rPr>
        <w:t xml:space="preserve">доноры, имеющие варианты антигена D </w:t>
      </w:r>
      <w:r w:rsidR="00890804" w:rsidRPr="003F0381">
        <w:rPr>
          <w:rFonts w:ascii="Times New Roman" w:hAnsi="Times New Roman" w:cs="Times New Roman"/>
          <w:noProof/>
        </w:rPr>
        <w:drawing>
          <wp:inline distT="0" distB="0" distL="0" distR="0">
            <wp:extent cx="1228725"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228725" cy="314325"/>
                    </a:xfrm>
                    <a:prstGeom prst="rect">
                      <a:avLst/>
                    </a:prstGeom>
                    <a:noFill/>
                    <a:ln w="9525">
                      <a:noFill/>
                      <a:miter lim="800000"/>
                      <a:headEnd/>
                      <a:tailEnd/>
                    </a:ln>
                  </pic:spPr>
                </pic:pic>
              </a:graphicData>
            </a:graphic>
          </wp:inline>
        </w:drawing>
      </w:r>
      <w:r w:rsidRPr="003F0381">
        <w:rPr>
          <w:rFonts w:ascii="Times New Roman" w:hAnsi="Times New Roman" w:cs="Times New Roman"/>
        </w:rPr>
        <w:t>, считаются резус (D)-положительными.</w:t>
      </w:r>
    </w:p>
    <w:p w:rsidR="000331B4" w:rsidRPr="003F0381" w:rsidRDefault="00CE2634">
      <w:pPr>
        <w:rPr>
          <w:rFonts w:ascii="Times New Roman" w:hAnsi="Times New Roman" w:cs="Times New Roman"/>
        </w:rPr>
      </w:pPr>
      <w:bookmarkStart w:id="75" w:name="sub_1473"/>
      <w:r w:rsidRPr="003F0381">
        <w:rPr>
          <w:rFonts w:ascii="Times New Roman" w:hAnsi="Times New Roman" w:cs="Times New Roman"/>
        </w:rPr>
        <w:t>в) типирование антигенов эритроцитов С, с, Е, е, D, К является обязательным и производится на образцах крови донора от разных донации.</w:t>
      </w:r>
    </w:p>
    <w:p w:rsidR="000331B4" w:rsidRPr="003F0381" w:rsidRDefault="00CE2634">
      <w:pPr>
        <w:rPr>
          <w:rFonts w:ascii="Times New Roman" w:hAnsi="Times New Roman" w:cs="Times New Roman"/>
        </w:rPr>
      </w:pPr>
      <w:bookmarkStart w:id="76" w:name="sub_1408"/>
      <w:bookmarkEnd w:id="75"/>
      <w:r w:rsidRPr="003F0381">
        <w:rPr>
          <w:rFonts w:ascii="Times New Roman" w:hAnsi="Times New Roman" w:cs="Times New Roman"/>
        </w:rPr>
        <w:t>8. При скрининге аллоиммунных антител в образцах крови доноров применяется панель стандартных эритроцитов, предназначенная для определения аллоиммунных антиэритроцитарных антител. Панель стандартных эритроцитов должна включать образцы эритроцитов не менее чем от 3 доноров, не допускается применение смеси (пула) образцов эритроцитов. Скрининг проводится в непрямом антиглобулиновом тесте или в тесте с аналогичной чувствительностью.</w:t>
      </w:r>
    </w:p>
    <w:p w:rsidR="000331B4" w:rsidRPr="003F0381" w:rsidRDefault="00CE2634">
      <w:pPr>
        <w:rPr>
          <w:rFonts w:ascii="Times New Roman" w:hAnsi="Times New Roman" w:cs="Times New Roman"/>
        </w:rPr>
      </w:pPr>
      <w:bookmarkStart w:id="77" w:name="sub_1409"/>
      <w:bookmarkEnd w:id="76"/>
      <w:r w:rsidRPr="003F0381">
        <w:rPr>
          <w:rFonts w:ascii="Times New Roman" w:hAnsi="Times New Roman" w:cs="Times New Roman"/>
        </w:rPr>
        <w:t>9. В каждую серию исследований включаются "положительный" и "отрицательный" контроли (образцы сывороток, содержащие и не содержащие антитела).</w:t>
      </w:r>
    </w:p>
    <w:p w:rsidR="000331B4" w:rsidRPr="003F0381" w:rsidRDefault="00CE2634">
      <w:pPr>
        <w:rPr>
          <w:rFonts w:ascii="Times New Roman" w:hAnsi="Times New Roman" w:cs="Times New Roman"/>
        </w:rPr>
      </w:pPr>
      <w:bookmarkStart w:id="78" w:name="sub_1410"/>
      <w:bookmarkEnd w:id="77"/>
      <w:r w:rsidRPr="003F0381">
        <w:rPr>
          <w:rFonts w:ascii="Times New Roman" w:hAnsi="Times New Roman" w:cs="Times New Roman"/>
        </w:rPr>
        <w:t>10. При выявлении в образце крови донора аллоиммунных антител к антигенам эритроцитов донорская кровь и ее компоненты, заготовленные от данной донации, бракуются, повторное иммунологическое исследование осуществляется не ранее чем через 180 календарных дней.</w:t>
      </w:r>
    </w:p>
    <w:p w:rsidR="000331B4" w:rsidRPr="003F0381" w:rsidRDefault="00CE2634">
      <w:pPr>
        <w:rPr>
          <w:rFonts w:ascii="Times New Roman" w:hAnsi="Times New Roman" w:cs="Times New Roman"/>
        </w:rPr>
      </w:pPr>
      <w:bookmarkStart w:id="79" w:name="sub_1411"/>
      <w:bookmarkEnd w:id="78"/>
      <w:r w:rsidRPr="003F0381">
        <w:rPr>
          <w:rFonts w:ascii="Times New Roman" w:hAnsi="Times New Roman" w:cs="Times New Roman"/>
        </w:rPr>
        <w:t>11. В случае получения положительного результата при повторном иммунологическом исследовании аллоиммунных антител к антигенам эритроцитов исследуемый образец крови донора признается положительным. Донору оформляется постоянный медицинский отвод (за исключением доноров плазмы для производства лекарственных средств).</w:t>
      </w:r>
    </w:p>
    <w:p w:rsidR="000331B4" w:rsidRPr="003F0381" w:rsidRDefault="00CE2634">
      <w:pPr>
        <w:rPr>
          <w:rFonts w:ascii="Times New Roman" w:hAnsi="Times New Roman" w:cs="Times New Roman"/>
        </w:rPr>
      </w:pPr>
      <w:bookmarkStart w:id="80" w:name="sub_1412"/>
      <w:bookmarkEnd w:id="79"/>
      <w:r w:rsidRPr="003F0381">
        <w:rPr>
          <w:rFonts w:ascii="Times New Roman" w:hAnsi="Times New Roman" w:cs="Times New Roman"/>
        </w:rPr>
        <w:t>12. Безопасность донорской крови и ее компонентов подтверждается отрицательными результатами лабораторного контроля образцов крови донора, взятых во время каждой донации, на наличие вирусов иммунодефицита человека, гепатитов В и С, возбудителя сифилиса.</w:t>
      </w:r>
    </w:p>
    <w:p w:rsidR="000331B4" w:rsidRPr="003F0381" w:rsidRDefault="00CE2634">
      <w:pPr>
        <w:rPr>
          <w:rFonts w:ascii="Times New Roman" w:hAnsi="Times New Roman" w:cs="Times New Roman"/>
        </w:rPr>
      </w:pPr>
      <w:bookmarkStart w:id="81" w:name="sub_1413"/>
      <w:bookmarkEnd w:id="80"/>
      <w:r w:rsidRPr="003F0381">
        <w:rPr>
          <w:rFonts w:ascii="Times New Roman" w:hAnsi="Times New Roman" w:cs="Times New Roman"/>
        </w:rPr>
        <w:t xml:space="preserve">13. В целях выявления маркеров вирусов иммунодефицита человека 1 и 2 типов, гепатитов В и С используются иммунологические и молекулярно-биологические методы, реализованные в наборах реагентов, зарегистрированных в соответствии с </w:t>
      </w:r>
      <w:hyperlink r:id="rId23" w:history="1">
        <w:r w:rsidRPr="00727D76">
          <w:rPr>
            <w:rStyle w:val="a4"/>
            <w:rFonts w:ascii="Times New Roman" w:hAnsi="Times New Roman" w:cs="Times New Roman"/>
            <w:b w:val="0"/>
          </w:rPr>
          <w:t>постановлением</w:t>
        </w:r>
      </w:hyperlink>
      <w:r w:rsidRPr="003F0381">
        <w:rPr>
          <w:rFonts w:ascii="Times New Roman" w:hAnsi="Times New Roman" w:cs="Times New Roman"/>
        </w:rPr>
        <w:t xml:space="preserve"> Правительства Российской Федерации от 27 декабря 2012 г. N 1416 "Об утверждении Правил государственной регистрации медицинских изделий";</w:t>
      </w:r>
    </w:p>
    <w:bookmarkEnd w:id="81"/>
    <w:p w:rsidR="000331B4" w:rsidRPr="003F0381" w:rsidRDefault="00CE2634">
      <w:pPr>
        <w:rPr>
          <w:rFonts w:ascii="Times New Roman" w:hAnsi="Times New Roman" w:cs="Times New Roman"/>
        </w:rPr>
      </w:pPr>
      <w:r w:rsidRPr="003F0381">
        <w:rPr>
          <w:rFonts w:ascii="Times New Roman" w:hAnsi="Times New Roman" w:cs="Times New Roman"/>
        </w:rPr>
        <w:t>методом иммуноферментного и (или) иммуно(электро)хемилюминесцентного анализа кровь доноров исследуется на наличие антител к вирусу иммунодефицита человека и антигена р24 вируса иммунодефицита человека (одновременно), поверхностного антигена вирусного гепатита В, антител к вирусу гепатита С, суммарных антител к возбудителю сифилиса. Допускается проведение исследования с целью одновременного определения наличия антител к вирусу гепатита С и антигена вируса гепатита С. Антитела к кардиолипиновому антигену возбудителя сифилиса определяются методом преципитации;</w:t>
      </w:r>
    </w:p>
    <w:p w:rsidR="000331B4" w:rsidRPr="003F0381" w:rsidRDefault="00CE2634">
      <w:pPr>
        <w:rPr>
          <w:rFonts w:ascii="Times New Roman" w:hAnsi="Times New Roman" w:cs="Times New Roman"/>
        </w:rPr>
      </w:pPr>
      <w:r w:rsidRPr="003F0381">
        <w:rPr>
          <w:rFonts w:ascii="Times New Roman" w:hAnsi="Times New Roman" w:cs="Times New Roman"/>
        </w:rPr>
        <w:t>молекулярно-биологические исследования проводятся для идентификации нуклеиновых кислот вирусов иммунодефицита человека и гепатитов В и С, допускается проведение исследования в формате мультиплексного анализа;</w:t>
      </w:r>
    </w:p>
    <w:p w:rsidR="000331B4" w:rsidRPr="003F0381" w:rsidRDefault="00CE2634">
      <w:pPr>
        <w:rPr>
          <w:rFonts w:ascii="Times New Roman" w:hAnsi="Times New Roman" w:cs="Times New Roman"/>
        </w:rPr>
      </w:pPr>
      <w:r w:rsidRPr="003F0381">
        <w:rPr>
          <w:rFonts w:ascii="Times New Roman" w:hAnsi="Times New Roman" w:cs="Times New Roman"/>
        </w:rPr>
        <w:t>молекулярно-биологическое исследование проводится в единичных постановках индивидуально или в единичных постановках в минипуле не более чем из 6 образцов.</w:t>
      </w:r>
    </w:p>
    <w:p w:rsidR="000331B4" w:rsidRPr="003F0381" w:rsidRDefault="00CE2634">
      <w:pPr>
        <w:rPr>
          <w:rFonts w:ascii="Times New Roman" w:hAnsi="Times New Roman" w:cs="Times New Roman"/>
        </w:rPr>
      </w:pPr>
      <w:bookmarkStart w:id="82" w:name="sub_1414"/>
      <w:r w:rsidRPr="003F0381">
        <w:rPr>
          <w:rFonts w:ascii="Times New Roman" w:hAnsi="Times New Roman" w:cs="Times New Roman"/>
        </w:rPr>
        <w:t>14. Для проведения исследования в минипуле рекомендуется применять наборы реагентов с чувствительностью не ниже: вирус иммунодефицита человека - 10 000 МЕ/мл в расчете на одну донацию, вирус гепатита С - 5 000 МЕ/мл в расчете на одну донацию, вирус гепатита В - 100 МЕ/мл. В случае доказанного посттрансфузионного инфицирования реципиента донорской кровью и (или) ее компонентами, исследованными соответствующими наборами реагентов, осуществляется уточнение возможности применения данных наборов реагентов для обследования доноров крови и ее компонентов.</w:t>
      </w:r>
    </w:p>
    <w:p w:rsidR="000331B4" w:rsidRPr="003F0381" w:rsidRDefault="00CE2634">
      <w:pPr>
        <w:rPr>
          <w:rFonts w:ascii="Times New Roman" w:hAnsi="Times New Roman" w:cs="Times New Roman"/>
        </w:rPr>
      </w:pPr>
      <w:bookmarkStart w:id="83" w:name="sub_1415"/>
      <w:bookmarkEnd w:id="82"/>
      <w:r w:rsidRPr="003F0381">
        <w:rPr>
          <w:rFonts w:ascii="Times New Roman" w:hAnsi="Times New Roman" w:cs="Times New Roman"/>
        </w:rPr>
        <w:lastRenderedPageBreak/>
        <w:t>15. Иммунологическое исследование на наличие маркеров вирусов иммунодефицита человека, гепатитов В и С, возбудителя сифилиса проводится в единичной постановке.</w:t>
      </w:r>
    </w:p>
    <w:bookmarkEnd w:id="83"/>
    <w:p w:rsidR="000331B4" w:rsidRPr="003F0381" w:rsidRDefault="00CE2634">
      <w:pPr>
        <w:rPr>
          <w:rFonts w:ascii="Times New Roman" w:hAnsi="Times New Roman" w:cs="Times New Roman"/>
        </w:rPr>
      </w:pPr>
      <w:r w:rsidRPr="003F0381">
        <w:rPr>
          <w:rFonts w:ascii="Times New Roman" w:hAnsi="Times New Roman" w:cs="Times New Roman"/>
        </w:rPr>
        <w:t>При получении положительного или сомнительного результата иммунологическое исследование на наличие маркеров вирусов иммунодефицита человека, гепатитов В и С, возбудителя сифилиса повторяют последовательно еще два раза с сохранением условий первой постановки, включая реагенты.</w:t>
      </w:r>
    </w:p>
    <w:p w:rsidR="000331B4" w:rsidRPr="003F0381" w:rsidRDefault="00CE2634">
      <w:pPr>
        <w:rPr>
          <w:rFonts w:ascii="Times New Roman" w:hAnsi="Times New Roman" w:cs="Times New Roman"/>
        </w:rPr>
      </w:pPr>
      <w:r w:rsidRPr="003F0381">
        <w:rPr>
          <w:rFonts w:ascii="Times New Roman" w:hAnsi="Times New Roman" w:cs="Times New Roman"/>
        </w:rPr>
        <w:t>При получении последовательно двух отрицательных результатов повторного иммунологического исследования на наличие маркеров вирусов иммунодефицита человека, гепатитов В и С, возбудителя сифилиса образец крови донора признается отрицательным, а его кровь и(или) компоненты признаются пригодными для клинического использования.</w:t>
      </w:r>
    </w:p>
    <w:p w:rsidR="000331B4" w:rsidRPr="003F0381" w:rsidRDefault="00CE2634">
      <w:pPr>
        <w:rPr>
          <w:rFonts w:ascii="Times New Roman" w:hAnsi="Times New Roman" w:cs="Times New Roman"/>
        </w:rPr>
      </w:pPr>
      <w:bookmarkStart w:id="84" w:name="sub_1416"/>
      <w:r w:rsidRPr="003F0381">
        <w:rPr>
          <w:rFonts w:ascii="Times New Roman" w:hAnsi="Times New Roman" w:cs="Times New Roman"/>
        </w:rPr>
        <w:t>16. В случае получения положительного или сомнительного результата повторного иммунологического исследования на маркеры вируса иммунодефицита человека исследуемый образец крови донора признается положительным, подлежит направлению для подтверждающего исследования на наличие маркеров вируса иммунодефицита человека в центр профилактики и борьбы со СПИД. Донору оформляется постоянный медицинский отвод.</w:t>
      </w:r>
    </w:p>
    <w:bookmarkEnd w:id="84"/>
    <w:p w:rsidR="000331B4" w:rsidRPr="003F0381" w:rsidRDefault="00CE2634">
      <w:pPr>
        <w:rPr>
          <w:rFonts w:ascii="Times New Roman" w:hAnsi="Times New Roman" w:cs="Times New Roman"/>
        </w:rPr>
      </w:pPr>
      <w:r w:rsidRPr="003F0381">
        <w:rPr>
          <w:rFonts w:ascii="Times New Roman" w:hAnsi="Times New Roman" w:cs="Times New Roman"/>
        </w:rPr>
        <w:t>В случае получения отрицательного результата подтверждающего исследования на наличие маркеров вируса иммунодефицита человека донору оформляется временный медицинский отвод сроком на 120 календарных дней, заготовленные от данной донации кровь и ее компоненты бракуются.</w:t>
      </w:r>
    </w:p>
    <w:p w:rsidR="000331B4" w:rsidRPr="003F0381" w:rsidRDefault="00CE2634">
      <w:pPr>
        <w:rPr>
          <w:rFonts w:ascii="Times New Roman" w:hAnsi="Times New Roman" w:cs="Times New Roman"/>
        </w:rPr>
      </w:pPr>
      <w:bookmarkStart w:id="85" w:name="sub_1417"/>
      <w:r w:rsidRPr="003F0381">
        <w:rPr>
          <w:rFonts w:ascii="Times New Roman" w:hAnsi="Times New Roman" w:cs="Times New Roman"/>
        </w:rPr>
        <w:t>17. В случае получения положительного результата повторного иммунологического исследования на маркеры вирусов гепатитов В и С, возбудителя сифилиса образец крови донора признается положительным, донору оформляется постоянный медицинский отвод.</w:t>
      </w:r>
    </w:p>
    <w:p w:rsidR="000331B4" w:rsidRPr="003F0381" w:rsidRDefault="00CE2634">
      <w:pPr>
        <w:rPr>
          <w:rFonts w:ascii="Times New Roman" w:hAnsi="Times New Roman" w:cs="Times New Roman"/>
        </w:rPr>
      </w:pPr>
      <w:bookmarkStart w:id="86" w:name="sub_1418"/>
      <w:bookmarkEnd w:id="85"/>
      <w:r w:rsidRPr="003F0381">
        <w:rPr>
          <w:rFonts w:ascii="Times New Roman" w:hAnsi="Times New Roman" w:cs="Times New Roman"/>
        </w:rPr>
        <w:t>18. В случае получения сомнительного результата повторного иммунологического исследования на маркеры вируса гепатита В донору проводится дополнительное иммунологическое исследование на антитела к ядерному антигену вируса гепатита В (далее - анти-НВс).</w:t>
      </w:r>
    </w:p>
    <w:bookmarkEnd w:id="86"/>
    <w:p w:rsidR="000331B4" w:rsidRPr="003F0381" w:rsidRDefault="00CE2634">
      <w:pPr>
        <w:rPr>
          <w:rFonts w:ascii="Times New Roman" w:hAnsi="Times New Roman" w:cs="Times New Roman"/>
        </w:rPr>
      </w:pPr>
      <w:r w:rsidRPr="003F0381">
        <w:rPr>
          <w:rFonts w:ascii="Times New Roman" w:hAnsi="Times New Roman" w:cs="Times New Roman"/>
        </w:rPr>
        <w:t>В случае получения положительного результата дополнительного иммунологического исследования на анти-НВс донору оформляется постоянный медицинский отвод.</w:t>
      </w:r>
    </w:p>
    <w:p w:rsidR="000331B4" w:rsidRPr="003F0381" w:rsidRDefault="00CE2634">
      <w:pPr>
        <w:rPr>
          <w:rFonts w:ascii="Times New Roman" w:hAnsi="Times New Roman" w:cs="Times New Roman"/>
        </w:rPr>
      </w:pPr>
      <w:r w:rsidRPr="003F0381">
        <w:rPr>
          <w:rFonts w:ascii="Times New Roman" w:hAnsi="Times New Roman" w:cs="Times New Roman"/>
        </w:rPr>
        <w:t>В случае получения отрицательного результата дополнительного иммунологического исследования на анти-НВс донору оформляется временный медицинский отвод сроком на 120 календарных дней, заготовленные от данной донации кровь и ее компоненты бракуются.</w:t>
      </w:r>
    </w:p>
    <w:p w:rsidR="000331B4" w:rsidRPr="003F0381" w:rsidRDefault="00CE2634">
      <w:pPr>
        <w:rPr>
          <w:rFonts w:ascii="Times New Roman" w:hAnsi="Times New Roman" w:cs="Times New Roman"/>
        </w:rPr>
      </w:pPr>
      <w:bookmarkStart w:id="87" w:name="sub_1419"/>
      <w:r w:rsidRPr="003F0381">
        <w:rPr>
          <w:rFonts w:ascii="Times New Roman" w:hAnsi="Times New Roman" w:cs="Times New Roman"/>
        </w:rPr>
        <w:t>19. В случае получения сомнительного результата повторного иммунологического исследования на маркеры вируса гепатита С или возбудителя сифилиса донору оформляется временный медицинский отвод сроком на 120 календарных дней, заготовленные от данной донации кровь и ее компоненты бракуются.</w:t>
      </w:r>
    </w:p>
    <w:p w:rsidR="000331B4" w:rsidRPr="003F0381" w:rsidRDefault="00CE2634">
      <w:pPr>
        <w:rPr>
          <w:rFonts w:ascii="Times New Roman" w:hAnsi="Times New Roman" w:cs="Times New Roman"/>
        </w:rPr>
      </w:pPr>
      <w:bookmarkStart w:id="88" w:name="sub_1420"/>
      <w:bookmarkEnd w:id="87"/>
      <w:r w:rsidRPr="003F0381">
        <w:rPr>
          <w:rFonts w:ascii="Times New Roman" w:hAnsi="Times New Roman" w:cs="Times New Roman"/>
        </w:rPr>
        <w:t xml:space="preserve">20. В случае оформления временного медицинского отвода в соответствии с </w:t>
      </w:r>
      <w:hyperlink w:anchor="sub_1416" w:history="1">
        <w:r w:rsidRPr="00727D76">
          <w:rPr>
            <w:rStyle w:val="a4"/>
            <w:rFonts w:ascii="Times New Roman" w:hAnsi="Times New Roman" w:cs="Times New Roman"/>
            <w:b w:val="0"/>
          </w:rPr>
          <w:t>пунктами 16</w:t>
        </w:r>
      </w:hyperlink>
      <w:r w:rsidRPr="00727D76">
        <w:rPr>
          <w:rFonts w:ascii="Times New Roman" w:hAnsi="Times New Roman" w:cs="Times New Roman"/>
          <w:b/>
        </w:rPr>
        <w:t xml:space="preserve">, </w:t>
      </w:r>
      <w:hyperlink w:anchor="sub_1418" w:history="1">
        <w:r w:rsidRPr="00727D76">
          <w:rPr>
            <w:rStyle w:val="a4"/>
            <w:rFonts w:ascii="Times New Roman" w:hAnsi="Times New Roman" w:cs="Times New Roman"/>
            <w:b w:val="0"/>
          </w:rPr>
          <w:t>18</w:t>
        </w:r>
      </w:hyperlink>
      <w:r w:rsidRPr="00727D76">
        <w:rPr>
          <w:rFonts w:ascii="Times New Roman" w:hAnsi="Times New Roman" w:cs="Times New Roman"/>
          <w:b/>
        </w:rPr>
        <w:t xml:space="preserve"> </w:t>
      </w:r>
      <w:r w:rsidRPr="003F0381">
        <w:rPr>
          <w:rFonts w:ascii="Times New Roman" w:hAnsi="Times New Roman" w:cs="Times New Roman"/>
        </w:rPr>
        <w:t xml:space="preserve">и </w:t>
      </w:r>
      <w:hyperlink w:anchor="sub_1419" w:history="1">
        <w:r w:rsidRPr="00727D76">
          <w:rPr>
            <w:rStyle w:val="a4"/>
            <w:rFonts w:ascii="Times New Roman" w:hAnsi="Times New Roman" w:cs="Times New Roman"/>
            <w:b w:val="0"/>
          </w:rPr>
          <w:t>19</w:t>
        </w:r>
      </w:hyperlink>
      <w:r w:rsidRPr="003F0381">
        <w:rPr>
          <w:rFonts w:ascii="Times New Roman" w:hAnsi="Times New Roman" w:cs="Times New Roman"/>
        </w:rPr>
        <w:t xml:space="preserve"> настоящего Порядка повторное иммунологическое исследование на маркеры вирусов иммунодефицита человека и гепатитов В и С осуществляется не ранее, чем через 120 календарных дней, и включает дополнительное иммунологическое исследование на анти-НВс, независимо от того, маркеры какого возбудителя были выявлены при первичном исследовании.</w:t>
      </w:r>
    </w:p>
    <w:bookmarkEnd w:id="88"/>
    <w:p w:rsidR="000331B4" w:rsidRPr="003F0381" w:rsidRDefault="00CE2634">
      <w:pPr>
        <w:rPr>
          <w:rFonts w:ascii="Times New Roman" w:hAnsi="Times New Roman" w:cs="Times New Roman"/>
        </w:rPr>
      </w:pPr>
      <w:r w:rsidRPr="003F0381">
        <w:rPr>
          <w:rFonts w:ascii="Times New Roman" w:hAnsi="Times New Roman" w:cs="Times New Roman"/>
        </w:rPr>
        <w:t>В случае получения положительного или неопределенного результата иммунологического исследования на маркеры вирусов иммунодефицита человека и гепатитов В и С при обследовании донора спустя 120 и более календарных дней исследуемый образец крови донора признается положительным. Донору оформляется постоянный медицинский отвод.</w:t>
      </w:r>
    </w:p>
    <w:p w:rsidR="000331B4" w:rsidRPr="003F0381" w:rsidRDefault="00CE2634">
      <w:pPr>
        <w:rPr>
          <w:rFonts w:ascii="Times New Roman" w:hAnsi="Times New Roman" w:cs="Times New Roman"/>
        </w:rPr>
      </w:pPr>
      <w:r w:rsidRPr="003F0381">
        <w:rPr>
          <w:rFonts w:ascii="Times New Roman" w:hAnsi="Times New Roman" w:cs="Times New Roman"/>
        </w:rPr>
        <w:t>При получении отрицательных результатов иммунологического исследования на маркеры вирусов иммунодефицита человека и гепатитов В и С при обследовании спустя 120 и более календарных дней временный медицинский отвод снимается, а донор допускается до последующих донаций.</w:t>
      </w:r>
    </w:p>
    <w:p w:rsidR="000331B4" w:rsidRPr="003F0381" w:rsidRDefault="00CE2634">
      <w:pPr>
        <w:rPr>
          <w:rFonts w:ascii="Times New Roman" w:hAnsi="Times New Roman" w:cs="Times New Roman"/>
        </w:rPr>
      </w:pPr>
      <w:bookmarkStart w:id="89" w:name="sub_1421"/>
      <w:r w:rsidRPr="003F0381">
        <w:rPr>
          <w:rFonts w:ascii="Times New Roman" w:hAnsi="Times New Roman" w:cs="Times New Roman"/>
        </w:rPr>
        <w:t xml:space="preserve">21. При получении положительного результата молекулярно-биологического исследования на наличие вирусов иммунодефицита человека, гепатитов В и С при проведении индивидуального исследования в первой единичной постановке исследование повторяют с сохранением условий </w:t>
      </w:r>
      <w:r w:rsidRPr="003F0381">
        <w:rPr>
          <w:rFonts w:ascii="Times New Roman" w:hAnsi="Times New Roman" w:cs="Times New Roman"/>
        </w:rPr>
        <w:lastRenderedPageBreak/>
        <w:t>первой постановки, включая реагенты.</w:t>
      </w:r>
    </w:p>
    <w:bookmarkEnd w:id="89"/>
    <w:p w:rsidR="000331B4" w:rsidRPr="003F0381" w:rsidRDefault="00CE2634">
      <w:pPr>
        <w:rPr>
          <w:rFonts w:ascii="Times New Roman" w:hAnsi="Times New Roman" w:cs="Times New Roman"/>
        </w:rPr>
      </w:pPr>
      <w:r w:rsidRPr="003F0381">
        <w:rPr>
          <w:rFonts w:ascii="Times New Roman" w:hAnsi="Times New Roman" w:cs="Times New Roman"/>
        </w:rPr>
        <w:t>При получении последовательно двух отрицательных результатов повторного молекулярно-биологического исследования на наличие вирусов иммунодефицита человека, гепатитов В и С исследуемый образец крови донора признается отрицательным, заготовленные от данной донации кровь и ее компоненты признаются пригодными для клинического использования.</w:t>
      </w:r>
    </w:p>
    <w:p w:rsidR="000331B4" w:rsidRPr="003F0381" w:rsidRDefault="00CE2634">
      <w:pPr>
        <w:rPr>
          <w:rFonts w:ascii="Times New Roman" w:hAnsi="Times New Roman" w:cs="Times New Roman"/>
        </w:rPr>
      </w:pPr>
      <w:bookmarkStart w:id="90" w:name="sub_1422"/>
      <w:r w:rsidRPr="003F0381">
        <w:rPr>
          <w:rFonts w:ascii="Times New Roman" w:hAnsi="Times New Roman" w:cs="Times New Roman"/>
        </w:rPr>
        <w:t>22. При получении повторного положительного результата молекулярно-биологического исследования на наличие вирусов иммунодефицита человека, гепатитов В и С исследуемый образец крови донора признается положительным, донору оформляется постоянный медицинский отвод.</w:t>
      </w:r>
    </w:p>
    <w:bookmarkEnd w:id="90"/>
    <w:p w:rsidR="000331B4" w:rsidRPr="003F0381" w:rsidRDefault="00CE2634">
      <w:pPr>
        <w:rPr>
          <w:rFonts w:ascii="Times New Roman" w:hAnsi="Times New Roman" w:cs="Times New Roman"/>
        </w:rPr>
      </w:pPr>
      <w:r w:rsidRPr="003F0381">
        <w:rPr>
          <w:rFonts w:ascii="Times New Roman" w:hAnsi="Times New Roman" w:cs="Times New Roman"/>
        </w:rPr>
        <w:t>В случае выявления в образце крови донора рибонуклеиновой кислоты вируса иммунодефицита человека (далее - РНК ВИЧ) исследуемый образец крови донора подлежит направлению для подтверждающего исследования в центр профилактики и борьбы со СПИД. Донору оформляется постоянный медицинский отвод.</w:t>
      </w:r>
    </w:p>
    <w:p w:rsidR="000331B4" w:rsidRPr="003F0381" w:rsidRDefault="00CE2634">
      <w:pPr>
        <w:rPr>
          <w:rFonts w:ascii="Times New Roman" w:hAnsi="Times New Roman" w:cs="Times New Roman"/>
        </w:rPr>
      </w:pPr>
      <w:bookmarkStart w:id="91" w:name="sub_1423"/>
      <w:r w:rsidRPr="003F0381">
        <w:rPr>
          <w:rFonts w:ascii="Times New Roman" w:hAnsi="Times New Roman" w:cs="Times New Roman"/>
        </w:rPr>
        <w:t>23. В случае получения положительного результата при молекулярно-биологическом исследовании на наличие вирусов иммунодефицита человека, гепатитов В и С в первой постановке в минипуле результат расценивается как промежуточный. Выполняется индивидуальное исследование всех образцов, входящих в минипул.</w:t>
      </w:r>
    </w:p>
    <w:bookmarkEnd w:id="91"/>
    <w:p w:rsidR="000331B4" w:rsidRPr="003F0381" w:rsidRDefault="00CE2634">
      <w:pPr>
        <w:rPr>
          <w:rFonts w:ascii="Times New Roman" w:hAnsi="Times New Roman" w:cs="Times New Roman"/>
        </w:rPr>
      </w:pPr>
      <w:r w:rsidRPr="003F0381">
        <w:rPr>
          <w:rFonts w:ascii="Times New Roman" w:hAnsi="Times New Roman" w:cs="Times New Roman"/>
        </w:rPr>
        <w:t>Выявленный положительный образец при индивидуальном исследовании на наличие вирусов иммунодефицита человека, гепатитов В и С признается положительным, донору, которому принадлежал данный образец, оформляется постоянный медицинский отвод.</w:t>
      </w:r>
    </w:p>
    <w:p w:rsidR="000331B4" w:rsidRPr="003F0381" w:rsidRDefault="00CE2634">
      <w:pPr>
        <w:rPr>
          <w:rFonts w:ascii="Times New Roman" w:hAnsi="Times New Roman" w:cs="Times New Roman"/>
        </w:rPr>
      </w:pPr>
      <w:bookmarkStart w:id="92" w:name="sub_1424"/>
      <w:r w:rsidRPr="003F0381">
        <w:rPr>
          <w:rFonts w:ascii="Times New Roman" w:hAnsi="Times New Roman" w:cs="Times New Roman"/>
        </w:rPr>
        <w:t>24. В случае невыявления положительного образца при индивидуальном исследовании на наличие вирусов иммунодефицита человека, гепатитов В и С образцов крови, ранее входивших в минипул, проводится повторное индивидуальное исследование образцов крови доноров, а также дополнительное исследование образцов крови, ранее входивших в минипул, на наличие анти-НВс. При выявлении анти-НВс в каком-либо образце данный образец считается положительным, донору оформляется постоянный медицинский отвод.</w:t>
      </w:r>
    </w:p>
    <w:p w:rsidR="000331B4" w:rsidRPr="003F0381" w:rsidRDefault="00CE2634">
      <w:pPr>
        <w:rPr>
          <w:rFonts w:ascii="Times New Roman" w:hAnsi="Times New Roman" w:cs="Times New Roman"/>
        </w:rPr>
      </w:pPr>
      <w:bookmarkStart w:id="93" w:name="sub_1425"/>
      <w:bookmarkEnd w:id="92"/>
      <w:r w:rsidRPr="003F0381">
        <w:rPr>
          <w:rFonts w:ascii="Times New Roman" w:hAnsi="Times New Roman" w:cs="Times New Roman"/>
        </w:rPr>
        <w:t>25. В случае повторного отрицательного результата индивидуального молекулярно-биологического исследования на наличие вирусов иммунодефицита человека, гепатитов В и С и отрицательного результата дополнительного иммунологического исследования на анти-НВс образцы крови доноров признаются отрицательными, заготовленные от данных донации кровь и ее компоненты признаются пригодными для клинического использования. Доноры допускаются до донации.</w:t>
      </w:r>
    </w:p>
    <w:p w:rsidR="000331B4" w:rsidRPr="003F0381" w:rsidRDefault="00CE2634">
      <w:pPr>
        <w:rPr>
          <w:rFonts w:ascii="Times New Roman" w:hAnsi="Times New Roman" w:cs="Times New Roman"/>
        </w:rPr>
      </w:pPr>
      <w:bookmarkStart w:id="94" w:name="sub_1426"/>
      <w:bookmarkEnd w:id="93"/>
      <w:r w:rsidRPr="003F0381">
        <w:rPr>
          <w:rFonts w:ascii="Times New Roman" w:hAnsi="Times New Roman" w:cs="Times New Roman"/>
        </w:rPr>
        <w:t>26. В случае если донору оформляется постоянный медицинский отвод все заготовленные от данного донора кровь и ее компоненты, находящиеся на хранении, бракуются.</w:t>
      </w:r>
    </w:p>
    <w:p w:rsidR="000331B4" w:rsidRPr="003F0381" w:rsidRDefault="00CE2634">
      <w:pPr>
        <w:rPr>
          <w:rFonts w:ascii="Times New Roman" w:hAnsi="Times New Roman" w:cs="Times New Roman"/>
        </w:rPr>
      </w:pPr>
      <w:bookmarkStart w:id="95" w:name="sub_1427"/>
      <w:bookmarkEnd w:id="94"/>
      <w:r w:rsidRPr="003F0381">
        <w:rPr>
          <w:rFonts w:ascii="Times New Roman" w:hAnsi="Times New Roman" w:cs="Times New Roman"/>
        </w:rPr>
        <w:t>27. В случае выявления нарушений при отборе образцов крови доноров и выполнении лабораторных исследований, указанных в настоящем Порядке, нарушении идентификации образцов крови доноров все единицы крови и (или) ее компонентов, заготовленные от установленной донации, изымаются из обращения и бракуются.</w:t>
      </w:r>
    </w:p>
    <w:bookmarkEnd w:id="95"/>
    <w:p w:rsidR="000331B4" w:rsidRPr="003F0381" w:rsidRDefault="000331B4">
      <w:pPr>
        <w:rPr>
          <w:rFonts w:ascii="Times New Roman" w:hAnsi="Times New Roman" w:cs="Times New Roman"/>
        </w:rPr>
      </w:pPr>
    </w:p>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w:t>
      </w:r>
    </w:p>
    <w:p w:rsidR="000331B4" w:rsidRPr="003F0381" w:rsidRDefault="00CE2634">
      <w:pPr>
        <w:pStyle w:val="aa"/>
        <w:rPr>
          <w:rFonts w:ascii="Times New Roman" w:hAnsi="Times New Roman" w:cs="Times New Roman"/>
        </w:rPr>
      </w:pPr>
      <w:bookmarkStart w:id="96" w:name="sub_14001"/>
      <w:r w:rsidRPr="003F0381">
        <w:rPr>
          <w:rFonts w:ascii="Times New Roman" w:hAnsi="Times New Roman" w:cs="Times New Roman"/>
          <w:vertAlign w:val="superscript"/>
        </w:rPr>
        <w:t>1</w:t>
      </w:r>
      <w:r w:rsidRPr="003F0381">
        <w:rPr>
          <w:rFonts w:ascii="Times New Roman" w:hAnsi="Times New Roman" w:cs="Times New Roman"/>
        </w:rPr>
        <w:t xml:space="preserve"> </w:t>
      </w:r>
      <w:hyperlink r:id="rId24" w:history="1">
        <w:r w:rsidRPr="00727D76">
          <w:rPr>
            <w:rStyle w:val="a4"/>
            <w:rFonts w:ascii="Times New Roman" w:hAnsi="Times New Roman" w:cs="Times New Roman"/>
            <w:b w:val="0"/>
          </w:rPr>
          <w:t>Абзац одиннадцатый пункта 4</w:t>
        </w:r>
      </w:hyperlink>
      <w:r w:rsidRPr="003F0381">
        <w:rPr>
          <w:rFonts w:ascii="Times New Roman" w:hAnsi="Times New Roman" w:cs="Times New Roman"/>
        </w:rPr>
        <w:t xml:space="preserve"> Правил государственной регистрации медицинских изделий, утвержденных </w:t>
      </w:r>
      <w:hyperlink r:id="rId25" w:history="1">
        <w:r w:rsidRPr="00727D76">
          <w:rPr>
            <w:rStyle w:val="a4"/>
            <w:rFonts w:ascii="Times New Roman" w:hAnsi="Times New Roman" w:cs="Times New Roman"/>
            <w:b w:val="0"/>
          </w:rPr>
          <w:t>постановлением</w:t>
        </w:r>
      </w:hyperlink>
      <w:r w:rsidRPr="003F0381">
        <w:rPr>
          <w:rFonts w:ascii="Times New Roman" w:hAnsi="Times New Roman" w:cs="Times New Roman"/>
        </w:rPr>
        <w:t xml:space="preserve"> Правительства Российской Федерации от 27 декабря 2012 г. N 1416 (Собрание законодательства Российской Федерации 2013, N 1, ст. 14).</w:t>
      </w:r>
    </w:p>
    <w:bookmarkEnd w:id="96"/>
    <w:p w:rsidR="000331B4" w:rsidRPr="003F0381" w:rsidRDefault="00CE2634">
      <w:pPr>
        <w:pStyle w:val="a8"/>
        <w:rPr>
          <w:rFonts w:ascii="Times New Roman" w:hAnsi="Times New Roman" w:cs="Times New Roman"/>
          <w:sz w:val="22"/>
          <w:szCs w:val="22"/>
        </w:rPr>
      </w:pPr>
      <w:r w:rsidRPr="003F0381">
        <w:rPr>
          <w:rFonts w:ascii="Times New Roman" w:hAnsi="Times New Roman" w:cs="Times New Roman"/>
          <w:sz w:val="22"/>
          <w:szCs w:val="22"/>
        </w:rPr>
        <w:t>──────────────────────────────</w:t>
      </w:r>
    </w:p>
    <w:p w:rsidR="000331B4" w:rsidRPr="003F0381" w:rsidRDefault="000331B4">
      <w:pPr>
        <w:rPr>
          <w:rFonts w:ascii="Times New Roman" w:hAnsi="Times New Roman" w:cs="Times New Roman"/>
        </w:rPr>
      </w:pPr>
    </w:p>
    <w:p w:rsidR="006F6AB7" w:rsidRPr="003F0381" w:rsidRDefault="006F6AB7">
      <w:pPr>
        <w:widowControl/>
        <w:autoSpaceDE/>
        <w:autoSpaceDN/>
        <w:adjustRightInd/>
        <w:spacing w:after="200" w:line="276" w:lineRule="auto"/>
        <w:ind w:firstLine="0"/>
        <w:jc w:val="left"/>
        <w:rPr>
          <w:rStyle w:val="a3"/>
          <w:rFonts w:ascii="Times New Roman" w:hAnsi="Times New Roman" w:cs="Times New Roman"/>
        </w:rPr>
      </w:pPr>
      <w:bookmarkStart w:id="97" w:name="sub_1500"/>
      <w:r w:rsidRPr="003F0381">
        <w:rPr>
          <w:rStyle w:val="a3"/>
          <w:rFonts w:ascii="Times New Roman" w:hAnsi="Times New Roman" w:cs="Times New Roman"/>
        </w:rPr>
        <w:br w:type="page"/>
      </w:r>
    </w:p>
    <w:p w:rsidR="003F0381" w:rsidRPr="003F0381" w:rsidRDefault="00CE2634" w:rsidP="003F0381">
      <w:pPr>
        <w:pStyle w:val="3"/>
        <w:jc w:val="right"/>
        <w:rPr>
          <w:rStyle w:val="a3"/>
          <w:rFonts w:ascii="Times New Roman" w:eastAsiaTheme="minorEastAsia" w:hAnsi="Times New Roman" w:cs="Times New Roman"/>
          <w:b/>
        </w:rPr>
      </w:pPr>
      <w:r w:rsidRPr="003F0381">
        <w:rPr>
          <w:rStyle w:val="a3"/>
          <w:rFonts w:ascii="Times New Roman" w:eastAsiaTheme="minorEastAsia" w:hAnsi="Times New Roman" w:cs="Times New Roman"/>
          <w:b/>
        </w:rPr>
        <w:lastRenderedPageBreak/>
        <w:t>Приложение N 5</w:t>
      </w:r>
    </w:p>
    <w:p w:rsidR="000331B4" w:rsidRPr="003F0381" w:rsidRDefault="00CE2634">
      <w:pPr>
        <w:ind w:firstLine="698"/>
        <w:jc w:val="right"/>
        <w:rPr>
          <w:rFonts w:ascii="Times New Roman" w:hAnsi="Times New Roman" w:cs="Times New Roman"/>
        </w:rPr>
      </w:pPr>
      <w:r w:rsidRPr="003F0381">
        <w:rPr>
          <w:rStyle w:val="a3"/>
          <w:rFonts w:ascii="Times New Roman" w:hAnsi="Times New Roman" w:cs="Times New Roman"/>
        </w:rPr>
        <w:t xml:space="preserve">к </w:t>
      </w:r>
      <w:hyperlink w:anchor="sub_1000" w:history="1">
        <w:r w:rsidRPr="003F0381">
          <w:rPr>
            <w:rStyle w:val="a4"/>
            <w:rFonts w:ascii="Times New Roman" w:hAnsi="Times New Roman" w:cs="Times New Roman"/>
          </w:rPr>
          <w:t>Порядку</w:t>
        </w:r>
      </w:hyperlink>
      <w:r w:rsidRPr="003F0381">
        <w:rPr>
          <w:rStyle w:val="a3"/>
          <w:rFonts w:ascii="Times New Roman" w:hAnsi="Times New Roman" w:cs="Times New Roman"/>
        </w:rPr>
        <w:t xml:space="preserve"> прохождения донорами</w:t>
      </w:r>
      <w:r w:rsidRPr="003F0381">
        <w:rPr>
          <w:rStyle w:val="a3"/>
          <w:rFonts w:ascii="Times New Roman" w:hAnsi="Times New Roman" w:cs="Times New Roman"/>
        </w:rPr>
        <w:br/>
        <w:t>медицинского обследования,</w:t>
      </w:r>
      <w:r w:rsidRPr="003F0381">
        <w:rPr>
          <w:rStyle w:val="a3"/>
          <w:rFonts w:ascii="Times New Roman" w:hAnsi="Times New Roman" w:cs="Times New Roman"/>
        </w:rPr>
        <w:br/>
        <w:t xml:space="preserve">утвержденному </w:t>
      </w:r>
      <w:hyperlink w:anchor="sub_0" w:history="1">
        <w:r w:rsidRPr="003F0381">
          <w:rPr>
            <w:rStyle w:val="a4"/>
            <w:rFonts w:ascii="Times New Roman" w:hAnsi="Times New Roman" w:cs="Times New Roman"/>
          </w:rPr>
          <w:t>приказом</w:t>
        </w:r>
      </w:hyperlink>
      <w:r w:rsidRPr="003F0381">
        <w:rPr>
          <w:rStyle w:val="a3"/>
          <w:rFonts w:ascii="Times New Roman" w:hAnsi="Times New Roman" w:cs="Times New Roman"/>
        </w:rPr>
        <w:t xml:space="preserve"> Минздрава России</w:t>
      </w:r>
      <w:r w:rsidRPr="003F0381">
        <w:rPr>
          <w:rStyle w:val="a3"/>
          <w:rFonts w:ascii="Times New Roman" w:hAnsi="Times New Roman" w:cs="Times New Roman"/>
        </w:rPr>
        <w:br/>
        <w:t>от 28 октября 2020 г. N 1166н</w:t>
      </w:r>
    </w:p>
    <w:bookmarkEnd w:id="97"/>
    <w:p w:rsidR="000331B4" w:rsidRPr="003F0381" w:rsidRDefault="000331B4">
      <w:pPr>
        <w:rPr>
          <w:rFonts w:ascii="Times New Roman" w:hAnsi="Times New Roman" w:cs="Times New Roman"/>
        </w:rPr>
      </w:pPr>
    </w:p>
    <w:p w:rsidR="000331B4" w:rsidRPr="00727D76" w:rsidRDefault="00CE2634" w:rsidP="00727D76">
      <w:pPr>
        <w:pStyle w:val="4"/>
        <w:ind w:firstLine="0"/>
        <w:jc w:val="center"/>
        <w:rPr>
          <w:rFonts w:ascii="Times New Roman" w:hAnsi="Times New Roman" w:cs="Times New Roman"/>
          <w:i w:val="0"/>
          <w:color w:val="auto"/>
        </w:rPr>
      </w:pPr>
      <w:r w:rsidRPr="00727D76">
        <w:rPr>
          <w:rFonts w:ascii="Times New Roman" w:hAnsi="Times New Roman" w:cs="Times New Roman"/>
          <w:i w:val="0"/>
          <w:color w:val="auto"/>
        </w:rPr>
        <w:t>Требования</w:t>
      </w:r>
      <w:r w:rsidRPr="00727D76">
        <w:rPr>
          <w:rFonts w:ascii="Times New Roman" w:hAnsi="Times New Roman" w:cs="Times New Roman"/>
          <w:i w:val="0"/>
          <w:color w:val="auto"/>
        </w:rPr>
        <w:br/>
        <w:t>к определению вида донорства, объема взятия донорской крови и (или) ее компонентов</w:t>
      </w:r>
    </w:p>
    <w:p w:rsidR="000331B4" w:rsidRPr="003F0381" w:rsidRDefault="000331B4">
      <w:pPr>
        <w:rPr>
          <w:rFonts w:ascii="Times New Roman" w:hAnsi="Times New Roman" w:cs="Times New Roman"/>
        </w:rPr>
      </w:pPr>
    </w:p>
    <w:p w:rsidR="000331B4" w:rsidRPr="003F0381" w:rsidRDefault="00CE2634">
      <w:pPr>
        <w:rPr>
          <w:rFonts w:ascii="Times New Roman" w:hAnsi="Times New Roman" w:cs="Times New Roman"/>
        </w:rPr>
      </w:pPr>
      <w:bookmarkStart w:id="98" w:name="sub_1501"/>
      <w:r w:rsidRPr="003F0381">
        <w:rPr>
          <w:rFonts w:ascii="Times New Roman" w:hAnsi="Times New Roman" w:cs="Times New Roman"/>
        </w:rPr>
        <w:t>1. Врач-трансфузиолог на основании данных медицинского обследования донора, интервалов между донациями (</w:t>
      </w:r>
      <w:hyperlink w:anchor="sub_1700" w:history="1">
        <w:r w:rsidRPr="00727D76">
          <w:rPr>
            <w:rStyle w:val="a4"/>
            <w:rFonts w:ascii="Times New Roman" w:hAnsi="Times New Roman" w:cs="Times New Roman"/>
            <w:b w:val="0"/>
          </w:rPr>
          <w:t>приложение N 7</w:t>
        </w:r>
      </w:hyperlink>
      <w:r w:rsidRPr="003F0381">
        <w:rPr>
          <w:rFonts w:ascii="Times New Roman" w:hAnsi="Times New Roman" w:cs="Times New Roman"/>
        </w:rPr>
        <w:t xml:space="preserve"> к Порядку прохождения донорами медицинского обследования) и в соответствии с потребностью медицинских и иных организаций в донорской крови и (или) ее компонентах для клинического использования и использования в иных целях, определяет:</w:t>
      </w:r>
    </w:p>
    <w:p w:rsidR="000331B4" w:rsidRPr="003F0381" w:rsidRDefault="00CE2634">
      <w:pPr>
        <w:rPr>
          <w:rFonts w:ascii="Times New Roman" w:hAnsi="Times New Roman" w:cs="Times New Roman"/>
        </w:rPr>
      </w:pPr>
      <w:bookmarkStart w:id="99" w:name="sub_1511"/>
      <w:bookmarkEnd w:id="98"/>
      <w:r w:rsidRPr="003F0381">
        <w:rPr>
          <w:rFonts w:ascii="Times New Roman" w:hAnsi="Times New Roman" w:cs="Times New Roman"/>
        </w:rPr>
        <w:t>1) вид донации:</w:t>
      </w:r>
    </w:p>
    <w:bookmarkEnd w:id="99"/>
    <w:p w:rsidR="000331B4" w:rsidRPr="003F0381" w:rsidRDefault="00CE2634">
      <w:pPr>
        <w:rPr>
          <w:rFonts w:ascii="Times New Roman" w:hAnsi="Times New Roman" w:cs="Times New Roman"/>
        </w:rPr>
      </w:pPr>
      <w:r w:rsidRPr="003F0381">
        <w:rPr>
          <w:rFonts w:ascii="Times New Roman" w:hAnsi="Times New Roman" w:cs="Times New Roman"/>
        </w:rPr>
        <w:t>донация крови;</w:t>
      </w:r>
    </w:p>
    <w:p w:rsidR="000331B4" w:rsidRPr="003F0381" w:rsidRDefault="00CE2634">
      <w:pPr>
        <w:rPr>
          <w:rFonts w:ascii="Times New Roman" w:hAnsi="Times New Roman" w:cs="Times New Roman"/>
        </w:rPr>
      </w:pPr>
      <w:r w:rsidRPr="003F0381">
        <w:rPr>
          <w:rFonts w:ascii="Times New Roman" w:hAnsi="Times New Roman" w:cs="Times New Roman"/>
        </w:rPr>
        <w:t>донация плазмы;</w:t>
      </w:r>
    </w:p>
    <w:p w:rsidR="000331B4" w:rsidRPr="003F0381" w:rsidRDefault="00CE2634">
      <w:pPr>
        <w:rPr>
          <w:rFonts w:ascii="Times New Roman" w:hAnsi="Times New Roman" w:cs="Times New Roman"/>
        </w:rPr>
      </w:pPr>
      <w:r w:rsidRPr="003F0381">
        <w:rPr>
          <w:rFonts w:ascii="Times New Roman" w:hAnsi="Times New Roman" w:cs="Times New Roman"/>
        </w:rPr>
        <w:t>донация концентрата тромбоцитов, полученного методом афереза;</w:t>
      </w:r>
    </w:p>
    <w:p w:rsidR="000331B4" w:rsidRPr="003F0381" w:rsidRDefault="00CE2634">
      <w:pPr>
        <w:rPr>
          <w:rFonts w:ascii="Times New Roman" w:hAnsi="Times New Roman" w:cs="Times New Roman"/>
        </w:rPr>
      </w:pPr>
      <w:r w:rsidRPr="003F0381">
        <w:rPr>
          <w:rFonts w:ascii="Times New Roman" w:hAnsi="Times New Roman" w:cs="Times New Roman"/>
        </w:rPr>
        <w:t>донация эритроцитной массы или эритроцитной взвеси, полученной методом афереза;</w:t>
      </w:r>
    </w:p>
    <w:p w:rsidR="000331B4" w:rsidRPr="003F0381" w:rsidRDefault="00CE2634">
      <w:pPr>
        <w:rPr>
          <w:rFonts w:ascii="Times New Roman" w:hAnsi="Times New Roman" w:cs="Times New Roman"/>
        </w:rPr>
      </w:pPr>
      <w:r w:rsidRPr="003F0381">
        <w:rPr>
          <w:rFonts w:ascii="Times New Roman" w:hAnsi="Times New Roman" w:cs="Times New Roman"/>
        </w:rPr>
        <w:t>донация гранулоцитного концентрата, полученного методом афереза;</w:t>
      </w:r>
    </w:p>
    <w:p w:rsidR="000331B4" w:rsidRPr="003F0381" w:rsidRDefault="00CE2634">
      <w:pPr>
        <w:rPr>
          <w:rFonts w:ascii="Times New Roman" w:hAnsi="Times New Roman" w:cs="Times New Roman"/>
        </w:rPr>
      </w:pPr>
      <w:r w:rsidRPr="003F0381">
        <w:rPr>
          <w:rFonts w:ascii="Times New Roman" w:hAnsi="Times New Roman" w:cs="Times New Roman"/>
        </w:rPr>
        <w:t>донация двух и более компонентов крови за одну процедуру;</w:t>
      </w:r>
    </w:p>
    <w:p w:rsidR="000331B4" w:rsidRPr="003F0381" w:rsidRDefault="00CE2634">
      <w:pPr>
        <w:rPr>
          <w:rFonts w:ascii="Times New Roman" w:hAnsi="Times New Roman" w:cs="Times New Roman"/>
        </w:rPr>
      </w:pPr>
      <w:bookmarkStart w:id="100" w:name="sub_1512"/>
      <w:r w:rsidRPr="003F0381">
        <w:rPr>
          <w:rFonts w:ascii="Times New Roman" w:hAnsi="Times New Roman" w:cs="Times New Roman"/>
        </w:rPr>
        <w:t>2) объем донации крови и (или) ее компонентов без учета количества крови, взятой для лабораторных исследований:</w:t>
      </w:r>
    </w:p>
    <w:bookmarkEnd w:id="100"/>
    <w:p w:rsidR="000331B4" w:rsidRPr="003F0381" w:rsidRDefault="00CE2634">
      <w:pPr>
        <w:rPr>
          <w:rFonts w:ascii="Times New Roman" w:hAnsi="Times New Roman" w:cs="Times New Roman"/>
        </w:rPr>
      </w:pPr>
      <w:r w:rsidRPr="003F0381">
        <w:rPr>
          <w:rFonts w:ascii="Times New Roman" w:hAnsi="Times New Roman" w:cs="Times New Roman"/>
        </w:rPr>
        <w:t xml:space="preserve">донация крови - 450 мл </w:t>
      </w:r>
      <w:r w:rsidR="00890804" w:rsidRPr="003F0381">
        <w:rPr>
          <w:rFonts w:ascii="Times New Roman" w:hAnsi="Times New Roman" w:cs="Times New Roman"/>
          <w:noProof/>
        </w:rPr>
        <w:drawing>
          <wp:inline distT="0" distB="0" distL="0" distR="0">
            <wp:extent cx="200025"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Pr="003F0381">
        <w:rPr>
          <w:rFonts w:ascii="Times New Roman" w:hAnsi="Times New Roman" w:cs="Times New Roman"/>
        </w:rPr>
        <w:t xml:space="preserve"> 50 мл без учета консерванта (антикоагулянта) для мужчин не более 5 раз в год, для женщин не более 4 раз в год;</w:t>
      </w:r>
    </w:p>
    <w:p w:rsidR="000331B4" w:rsidRPr="003F0381" w:rsidRDefault="00CE2634">
      <w:pPr>
        <w:rPr>
          <w:rFonts w:ascii="Times New Roman" w:hAnsi="Times New Roman" w:cs="Times New Roman"/>
        </w:rPr>
      </w:pPr>
      <w:r w:rsidRPr="003F0381">
        <w:rPr>
          <w:rFonts w:ascii="Times New Roman" w:hAnsi="Times New Roman" w:cs="Times New Roman"/>
        </w:rPr>
        <w:t>донация плазмы - 10 мл/кг массы тела, но не более 750 мл без учета консерванта (антикоагулянта);</w:t>
      </w:r>
    </w:p>
    <w:p w:rsidR="000331B4" w:rsidRPr="003F0381" w:rsidRDefault="00CE2634">
      <w:pPr>
        <w:rPr>
          <w:rFonts w:ascii="Times New Roman" w:hAnsi="Times New Roman" w:cs="Times New Roman"/>
        </w:rPr>
      </w:pPr>
      <w:r w:rsidRPr="003F0381">
        <w:rPr>
          <w:rFonts w:ascii="Times New Roman" w:hAnsi="Times New Roman" w:cs="Times New Roman"/>
        </w:rPr>
        <w:t>донация эритроцитной массы или взвеси, полученной методом афереза (за одну донацию) - не более 200 мл без учета консерванта (антикоагулянта)</w:t>
      </w:r>
    </w:p>
    <w:p w:rsidR="000331B4" w:rsidRPr="003F0381" w:rsidRDefault="00CE2634">
      <w:pPr>
        <w:rPr>
          <w:rFonts w:ascii="Times New Roman" w:hAnsi="Times New Roman" w:cs="Times New Roman"/>
        </w:rPr>
      </w:pPr>
      <w:r w:rsidRPr="003F0381">
        <w:rPr>
          <w:rFonts w:ascii="Times New Roman" w:hAnsi="Times New Roman" w:cs="Times New Roman"/>
        </w:rPr>
        <w:t>донация 2 единиц эритроцитной массы или взвеси, полученной методом афереза (за одну донацию) - не более 400 мл без учета консерванта (антикоагулянта) не более 2 раз в год;</w:t>
      </w:r>
    </w:p>
    <w:p w:rsidR="000331B4" w:rsidRPr="003F0381" w:rsidRDefault="00CE2634">
      <w:pPr>
        <w:rPr>
          <w:rFonts w:ascii="Times New Roman" w:hAnsi="Times New Roman" w:cs="Times New Roman"/>
        </w:rPr>
      </w:pPr>
      <w:r w:rsidRPr="003F0381">
        <w:rPr>
          <w:rFonts w:ascii="Times New Roman" w:hAnsi="Times New Roman" w:cs="Times New Roman"/>
        </w:rPr>
        <w:t xml:space="preserve">донация концентрата тромбоцитов, полученного методом афереза: по окончании процедуры афереза количество тромбоцитов в периферической крови донора не менее </w:t>
      </w:r>
      <w:r w:rsidR="00890804" w:rsidRPr="003F0381">
        <w:rPr>
          <w:rFonts w:ascii="Times New Roman" w:hAnsi="Times New Roman" w:cs="Times New Roman"/>
          <w:noProof/>
        </w:rPr>
        <w:drawing>
          <wp:inline distT="0" distB="0" distL="0" distR="0">
            <wp:extent cx="857250" cy="2952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857250" cy="295275"/>
                    </a:xfrm>
                    <a:prstGeom prst="rect">
                      <a:avLst/>
                    </a:prstGeom>
                    <a:noFill/>
                    <a:ln w="9525">
                      <a:noFill/>
                      <a:miter lim="800000"/>
                      <a:headEnd/>
                      <a:tailEnd/>
                    </a:ln>
                  </pic:spPr>
                </pic:pic>
              </a:graphicData>
            </a:graphic>
          </wp:inline>
        </w:drawing>
      </w:r>
      <w:r w:rsidRPr="003F0381">
        <w:rPr>
          <w:rFonts w:ascii="Times New Roman" w:hAnsi="Times New Roman" w:cs="Times New Roman"/>
        </w:rPr>
        <w:t>;</w:t>
      </w:r>
    </w:p>
    <w:p w:rsidR="000331B4" w:rsidRPr="003F0381" w:rsidRDefault="00CE2634">
      <w:pPr>
        <w:rPr>
          <w:rFonts w:ascii="Times New Roman" w:hAnsi="Times New Roman" w:cs="Times New Roman"/>
        </w:rPr>
      </w:pPr>
      <w:r w:rsidRPr="003F0381">
        <w:rPr>
          <w:rFonts w:ascii="Times New Roman" w:hAnsi="Times New Roman" w:cs="Times New Roman"/>
        </w:rPr>
        <w:t xml:space="preserve">донация гранулоцитного концентрата, полученного методом афереза: не менее </w:t>
      </w:r>
      <w:r w:rsidR="00890804" w:rsidRPr="003F0381">
        <w:rPr>
          <w:rFonts w:ascii="Times New Roman" w:hAnsi="Times New Roman" w:cs="Times New Roman"/>
          <w:noProof/>
        </w:rPr>
        <w:drawing>
          <wp:inline distT="0" distB="0" distL="0" distR="0">
            <wp:extent cx="628650" cy="2952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628650" cy="295275"/>
                    </a:xfrm>
                    <a:prstGeom prst="rect">
                      <a:avLst/>
                    </a:prstGeom>
                    <a:noFill/>
                    <a:ln w="9525">
                      <a:noFill/>
                      <a:miter lim="800000"/>
                      <a:headEnd/>
                      <a:tailEnd/>
                    </a:ln>
                  </pic:spPr>
                </pic:pic>
              </a:graphicData>
            </a:graphic>
          </wp:inline>
        </w:drawing>
      </w:r>
      <w:r w:rsidRPr="003F0381">
        <w:rPr>
          <w:rFonts w:ascii="Times New Roman" w:hAnsi="Times New Roman" w:cs="Times New Roman"/>
        </w:rPr>
        <w:t xml:space="preserve"> клеток не более 3 донаций в год.</w:t>
      </w:r>
    </w:p>
    <w:p w:rsidR="000331B4" w:rsidRPr="003F0381" w:rsidRDefault="00CE2634">
      <w:pPr>
        <w:rPr>
          <w:rFonts w:ascii="Times New Roman" w:hAnsi="Times New Roman" w:cs="Times New Roman"/>
        </w:rPr>
      </w:pPr>
      <w:bookmarkStart w:id="101" w:name="sub_1502"/>
      <w:r w:rsidRPr="003F0381">
        <w:rPr>
          <w:rFonts w:ascii="Times New Roman" w:hAnsi="Times New Roman" w:cs="Times New Roman"/>
        </w:rPr>
        <w:t>2. Объем плазмы, заготовленной от донора за один календарный год - не более 16 литров (без учета количества консерванта и крови, взятой для лабораторных исследований).</w:t>
      </w:r>
    </w:p>
    <w:p w:rsidR="000331B4" w:rsidRPr="003F0381" w:rsidRDefault="00CE2634">
      <w:pPr>
        <w:rPr>
          <w:rFonts w:ascii="Times New Roman" w:hAnsi="Times New Roman" w:cs="Times New Roman"/>
        </w:rPr>
      </w:pPr>
      <w:bookmarkStart w:id="102" w:name="sub_1503"/>
      <w:bookmarkEnd w:id="101"/>
      <w:r w:rsidRPr="003F0381">
        <w:rPr>
          <w:rFonts w:ascii="Times New Roman" w:hAnsi="Times New Roman" w:cs="Times New Roman"/>
        </w:rPr>
        <w:t>3. Максимально допустимое число донации крови у мужчин 5, у женщин 4 за один год с даты первой донации.</w:t>
      </w:r>
    </w:p>
    <w:p w:rsidR="000331B4" w:rsidRPr="003F0381" w:rsidRDefault="00CE2634">
      <w:pPr>
        <w:rPr>
          <w:rFonts w:ascii="Times New Roman" w:hAnsi="Times New Roman" w:cs="Times New Roman"/>
        </w:rPr>
      </w:pPr>
      <w:bookmarkStart w:id="103" w:name="sub_1504"/>
      <w:bookmarkEnd w:id="102"/>
      <w:r w:rsidRPr="003F0381">
        <w:rPr>
          <w:rFonts w:ascii="Times New Roman" w:hAnsi="Times New Roman" w:cs="Times New Roman"/>
        </w:rPr>
        <w:t>4. Донации двух и более компонентов крови за одну процедуру афереза допускается в суммарном объеме, не превышающем 750 мл (из них не более 400 мл эритроцитной массы или взвеси, не более 700 мл плазмы), без учета объема консерванта.</w:t>
      </w:r>
    </w:p>
    <w:bookmarkEnd w:id="103"/>
    <w:p w:rsidR="000331B4" w:rsidRPr="003F0381" w:rsidRDefault="000331B4">
      <w:pPr>
        <w:rPr>
          <w:rFonts w:ascii="Times New Roman" w:hAnsi="Times New Roman" w:cs="Times New Roman"/>
        </w:rPr>
      </w:pPr>
    </w:p>
    <w:p w:rsidR="006F6AB7" w:rsidRPr="003F0381" w:rsidRDefault="006F6AB7">
      <w:pPr>
        <w:widowControl/>
        <w:autoSpaceDE/>
        <w:autoSpaceDN/>
        <w:adjustRightInd/>
        <w:spacing w:after="200" w:line="276" w:lineRule="auto"/>
        <w:ind w:firstLine="0"/>
        <w:jc w:val="left"/>
        <w:rPr>
          <w:rStyle w:val="a3"/>
          <w:rFonts w:ascii="Times New Roman" w:hAnsi="Times New Roman" w:cs="Times New Roman"/>
        </w:rPr>
      </w:pPr>
      <w:bookmarkStart w:id="104" w:name="sub_1600"/>
      <w:r w:rsidRPr="003F0381">
        <w:rPr>
          <w:rStyle w:val="a3"/>
          <w:rFonts w:ascii="Times New Roman" w:hAnsi="Times New Roman" w:cs="Times New Roman"/>
        </w:rPr>
        <w:br w:type="page"/>
      </w:r>
    </w:p>
    <w:p w:rsidR="003F0381" w:rsidRPr="003F0381" w:rsidRDefault="00CE2634" w:rsidP="003F0381">
      <w:pPr>
        <w:pStyle w:val="3"/>
        <w:jc w:val="right"/>
        <w:rPr>
          <w:rStyle w:val="a3"/>
          <w:rFonts w:ascii="Times New Roman" w:eastAsiaTheme="minorEastAsia" w:hAnsi="Times New Roman" w:cs="Times New Roman"/>
          <w:b/>
        </w:rPr>
      </w:pPr>
      <w:r w:rsidRPr="003F0381">
        <w:rPr>
          <w:rStyle w:val="a3"/>
          <w:rFonts w:ascii="Times New Roman" w:eastAsiaTheme="minorEastAsia" w:hAnsi="Times New Roman" w:cs="Times New Roman"/>
          <w:b/>
        </w:rPr>
        <w:lastRenderedPageBreak/>
        <w:t>Приложение N 6</w:t>
      </w:r>
    </w:p>
    <w:p w:rsidR="000331B4" w:rsidRPr="003F0381" w:rsidRDefault="00CE2634">
      <w:pPr>
        <w:ind w:firstLine="698"/>
        <w:jc w:val="right"/>
        <w:rPr>
          <w:rFonts w:ascii="Times New Roman" w:hAnsi="Times New Roman" w:cs="Times New Roman"/>
        </w:rPr>
      </w:pPr>
      <w:r w:rsidRPr="003F0381">
        <w:rPr>
          <w:rStyle w:val="a3"/>
          <w:rFonts w:ascii="Times New Roman" w:hAnsi="Times New Roman" w:cs="Times New Roman"/>
        </w:rPr>
        <w:t xml:space="preserve">к </w:t>
      </w:r>
      <w:hyperlink w:anchor="sub_1000" w:history="1">
        <w:r w:rsidRPr="003F0381">
          <w:rPr>
            <w:rStyle w:val="a4"/>
            <w:rFonts w:ascii="Times New Roman" w:hAnsi="Times New Roman" w:cs="Times New Roman"/>
          </w:rPr>
          <w:t>Порядку</w:t>
        </w:r>
      </w:hyperlink>
      <w:r w:rsidRPr="003F0381">
        <w:rPr>
          <w:rStyle w:val="a3"/>
          <w:rFonts w:ascii="Times New Roman" w:hAnsi="Times New Roman" w:cs="Times New Roman"/>
        </w:rPr>
        <w:t xml:space="preserve"> прохождения донорами</w:t>
      </w:r>
      <w:r w:rsidRPr="003F0381">
        <w:rPr>
          <w:rStyle w:val="a3"/>
          <w:rFonts w:ascii="Times New Roman" w:hAnsi="Times New Roman" w:cs="Times New Roman"/>
        </w:rPr>
        <w:br/>
        <w:t>медицинского обследования,</w:t>
      </w:r>
      <w:r w:rsidRPr="003F0381">
        <w:rPr>
          <w:rStyle w:val="a3"/>
          <w:rFonts w:ascii="Times New Roman" w:hAnsi="Times New Roman" w:cs="Times New Roman"/>
        </w:rPr>
        <w:br/>
        <w:t xml:space="preserve">утвержденному </w:t>
      </w:r>
      <w:hyperlink w:anchor="sub_0" w:history="1">
        <w:r w:rsidRPr="003F0381">
          <w:rPr>
            <w:rStyle w:val="a4"/>
            <w:rFonts w:ascii="Times New Roman" w:hAnsi="Times New Roman" w:cs="Times New Roman"/>
          </w:rPr>
          <w:t>приказом</w:t>
        </w:r>
      </w:hyperlink>
      <w:r w:rsidRPr="003F0381">
        <w:rPr>
          <w:rStyle w:val="a3"/>
          <w:rFonts w:ascii="Times New Roman" w:hAnsi="Times New Roman" w:cs="Times New Roman"/>
        </w:rPr>
        <w:t xml:space="preserve"> Минздрава России</w:t>
      </w:r>
      <w:r w:rsidRPr="003F0381">
        <w:rPr>
          <w:rStyle w:val="a3"/>
          <w:rFonts w:ascii="Times New Roman" w:hAnsi="Times New Roman" w:cs="Times New Roman"/>
        </w:rPr>
        <w:br/>
        <w:t>от 28 октября 2020 г. N 1166н</w:t>
      </w:r>
    </w:p>
    <w:bookmarkEnd w:id="104"/>
    <w:p w:rsidR="000331B4" w:rsidRPr="003F0381" w:rsidRDefault="000331B4">
      <w:pPr>
        <w:rPr>
          <w:rFonts w:ascii="Times New Roman" w:hAnsi="Times New Roman" w:cs="Times New Roman"/>
        </w:rPr>
      </w:pPr>
    </w:p>
    <w:p w:rsidR="000331B4" w:rsidRPr="00915DC2" w:rsidRDefault="00CE2634" w:rsidP="00727D76">
      <w:pPr>
        <w:pStyle w:val="4"/>
        <w:ind w:firstLine="0"/>
        <w:jc w:val="center"/>
        <w:rPr>
          <w:rFonts w:ascii="Times New Roman" w:hAnsi="Times New Roman" w:cs="Times New Roman"/>
          <w:i w:val="0"/>
          <w:color w:val="auto"/>
        </w:rPr>
      </w:pPr>
      <w:r w:rsidRPr="00915DC2">
        <w:rPr>
          <w:rFonts w:ascii="Times New Roman" w:hAnsi="Times New Roman" w:cs="Times New Roman"/>
          <w:i w:val="0"/>
          <w:color w:val="auto"/>
        </w:rPr>
        <w:t>Нормы</w:t>
      </w:r>
      <w:r w:rsidRPr="00915DC2">
        <w:rPr>
          <w:rFonts w:ascii="Times New Roman" w:hAnsi="Times New Roman" w:cs="Times New Roman"/>
          <w:i w:val="0"/>
          <w:color w:val="auto"/>
        </w:rPr>
        <w:br/>
        <w:t>состава и биохимических показателей периферической крови для допуска донора к донации</w:t>
      </w:r>
    </w:p>
    <w:p w:rsidR="000331B4" w:rsidRPr="003F0381" w:rsidRDefault="000331B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2"/>
        <w:gridCol w:w="4675"/>
        <w:gridCol w:w="4638"/>
      </w:tblGrid>
      <w:tr w:rsidR="000331B4" w:rsidRPr="003F0381">
        <w:tc>
          <w:tcPr>
            <w:tcW w:w="682"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N п/п</w:t>
            </w:r>
          </w:p>
        </w:tc>
        <w:tc>
          <w:tcPr>
            <w:tcW w:w="467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Наименование показателя</w:t>
            </w:r>
          </w:p>
        </w:tc>
        <w:tc>
          <w:tcPr>
            <w:tcW w:w="4638" w:type="dxa"/>
            <w:tcBorders>
              <w:top w:val="single" w:sz="4" w:space="0" w:color="auto"/>
              <w:left w:val="single" w:sz="4" w:space="0" w:color="auto"/>
              <w:bottom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Допустимые пределы значений показателей</w:t>
            </w:r>
          </w:p>
        </w:tc>
      </w:tr>
      <w:tr w:rsidR="000331B4" w:rsidRPr="003F0381">
        <w:tc>
          <w:tcPr>
            <w:tcW w:w="682" w:type="dxa"/>
            <w:tcBorders>
              <w:top w:val="single" w:sz="4" w:space="0" w:color="auto"/>
              <w:bottom w:val="nil"/>
              <w:right w:val="single" w:sz="4" w:space="0" w:color="auto"/>
            </w:tcBorders>
          </w:tcPr>
          <w:p w:rsidR="000331B4" w:rsidRPr="003F0381" w:rsidRDefault="00CE2634">
            <w:pPr>
              <w:pStyle w:val="a7"/>
              <w:jc w:val="center"/>
              <w:rPr>
                <w:rFonts w:ascii="Times New Roman" w:hAnsi="Times New Roman" w:cs="Times New Roman"/>
              </w:rPr>
            </w:pPr>
            <w:bookmarkStart w:id="105" w:name="sub_1601"/>
            <w:r w:rsidRPr="003F0381">
              <w:rPr>
                <w:rFonts w:ascii="Times New Roman" w:hAnsi="Times New Roman" w:cs="Times New Roman"/>
              </w:rPr>
              <w:t>1.</w:t>
            </w:r>
            <w:bookmarkEnd w:id="105"/>
          </w:p>
        </w:tc>
        <w:tc>
          <w:tcPr>
            <w:tcW w:w="4675" w:type="dxa"/>
            <w:tcBorders>
              <w:top w:val="single" w:sz="4" w:space="0" w:color="auto"/>
              <w:left w:val="single" w:sz="4" w:space="0" w:color="auto"/>
              <w:bottom w:val="nil"/>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Гемоглобин:</w:t>
            </w:r>
          </w:p>
        </w:tc>
        <w:tc>
          <w:tcPr>
            <w:tcW w:w="4638" w:type="dxa"/>
            <w:tcBorders>
              <w:top w:val="single" w:sz="4" w:space="0" w:color="auto"/>
              <w:left w:val="single" w:sz="4" w:space="0" w:color="auto"/>
              <w:bottom w:val="nil"/>
            </w:tcBorders>
          </w:tcPr>
          <w:p w:rsidR="000331B4" w:rsidRPr="003F0381" w:rsidRDefault="000331B4">
            <w:pPr>
              <w:pStyle w:val="a7"/>
              <w:rPr>
                <w:rFonts w:ascii="Times New Roman" w:hAnsi="Times New Roman" w:cs="Times New Roman"/>
              </w:rPr>
            </w:pPr>
          </w:p>
        </w:tc>
      </w:tr>
      <w:tr w:rsidR="000331B4" w:rsidRPr="003F0381">
        <w:tc>
          <w:tcPr>
            <w:tcW w:w="682" w:type="dxa"/>
            <w:tcBorders>
              <w:top w:val="nil"/>
              <w:bottom w:val="nil"/>
              <w:right w:val="single" w:sz="4" w:space="0" w:color="auto"/>
            </w:tcBorders>
          </w:tcPr>
          <w:p w:rsidR="000331B4" w:rsidRPr="003F0381" w:rsidRDefault="000331B4">
            <w:pPr>
              <w:pStyle w:val="a7"/>
              <w:rPr>
                <w:rFonts w:ascii="Times New Roman" w:hAnsi="Times New Roman" w:cs="Times New Roman"/>
              </w:rPr>
            </w:pPr>
          </w:p>
        </w:tc>
        <w:tc>
          <w:tcPr>
            <w:tcW w:w="4675" w:type="dxa"/>
            <w:tcBorders>
              <w:top w:val="nil"/>
              <w:left w:val="single" w:sz="4" w:space="0" w:color="auto"/>
              <w:bottom w:val="nil"/>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мужчины</w:t>
            </w:r>
          </w:p>
        </w:tc>
        <w:tc>
          <w:tcPr>
            <w:tcW w:w="4638" w:type="dxa"/>
            <w:tcBorders>
              <w:top w:val="nil"/>
              <w:left w:val="single" w:sz="4" w:space="0" w:color="auto"/>
              <w:bottom w:val="nil"/>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130 г/л и более.</w:t>
            </w:r>
          </w:p>
        </w:tc>
      </w:tr>
      <w:tr w:rsidR="000331B4" w:rsidRPr="003F0381">
        <w:tc>
          <w:tcPr>
            <w:tcW w:w="682" w:type="dxa"/>
            <w:tcBorders>
              <w:top w:val="nil"/>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4675" w:type="dxa"/>
            <w:tcBorders>
              <w:top w:val="nil"/>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женщины</w:t>
            </w:r>
          </w:p>
        </w:tc>
        <w:tc>
          <w:tcPr>
            <w:tcW w:w="4638" w:type="dxa"/>
            <w:tcBorders>
              <w:top w:val="nil"/>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120 г/л и более.</w:t>
            </w:r>
          </w:p>
        </w:tc>
      </w:tr>
      <w:tr w:rsidR="000331B4" w:rsidRPr="003F0381">
        <w:tc>
          <w:tcPr>
            <w:tcW w:w="682" w:type="dxa"/>
            <w:tcBorders>
              <w:top w:val="single" w:sz="4" w:space="0" w:color="auto"/>
              <w:bottom w:val="nil"/>
              <w:right w:val="single" w:sz="4" w:space="0" w:color="auto"/>
            </w:tcBorders>
          </w:tcPr>
          <w:p w:rsidR="000331B4" w:rsidRPr="003F0381" w:rsidRDefault="00CE2634">
            <w:pPr>
              <w:pStyle w:val="a7"/>
              <w:jc w:val="center"/>
              <w:rPr>
                <w:rFonts w:ascii="Times New Roman" w:hAnsi="Times New Roman" w:cs="Times New Roman"/>
              </w:rPr>
            </w:pPr>
            <w:bookmarkStart w:id="106" w:name="sub_1602"/>
            <w:r w:rsidRPr="003F0381">
              <w:rPr>
                <w:rFonts w:ascii="Times New Roman" w:hAnsi="Times New Roman" w:cs="Times New Roman"/>
              </w:rPr>
              <w:t>2.</w:t>
            </w:r>
            <w:bookmarkEnd w:id="106"/>
          </w:p>
        </w:tc>
        <w:tc>
          <w:tcPr>
            <w:tcW w:w="4675" w:type="dxa"/>
            <w:tcBorders>
              <w:top w:val="single" w:sz="4" w:space="0" w:color="auto"/>
              <w:left w:val="single" w:sz="4" w:space="0" w:color="auto"/>
              <w:bottom w:val="nil"/>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Гематокрит:</w:t>
            </w:r>
          </w:p>
        </w:tc>
        <w:tc>
          <w:tcPr>
            <w:tcW w:w="4638" w:type="dxa"/>
            <w:tcBorders>
              <w:top w:val="single" w:sz="4" w:space="0" w:color="auto"/>
              <w:left w:val="single" w:sz="4" w:space="0" w:color="auto"/>
              <w:bottom w:val="nil"/>
            </w:tcBorders>
          </w:tcPr>
          <w:p w:rsidR="000331B4" w:rsidRPr="003F0381" w:rsidRDefault="000331B4">
            <w:pPr>
              <w:pStyle w:val="a7"/>
              <w:rPr>
                <w:rFonts w:ascii="Times New Roman" w:hAnsi="Times New Roman" w:cs="Times New Roman"/>
              </w:rPr>
            </w:pPr>
          </w:p>
        </w:tc>
      </w:tr>
      <w:tr w:rsidR="000331B4" w:rsidRPr="003F0381">
        <w:tc>
          <w:tcPr>
            <w:tcW w:w="682" w:type="dxa"/>
            <w:tcBorders>
              <w:top w:val="nil"/>
              <w:bottom w:val="nil"/>
              <w:right w:val="single" w:sz="4" w:space="0" w:color="auto"/>
            </w:tcBorders>
          </w:tcPr>
          <w:p w:rsidR="000331B4" w:rsidRPr="003F0381" w:rsidRDefault="000331B4">
            <w:pPr>
              <w:pStyle w:val="a7"/>
              <w:rPr>
                <w:rFonts w:ascii="Times New Roman" w:hAnsi="Times New Roman" w:cs="Times New Roman"/>
              </w:rPr>
            </w:pPr>
          </w:p>
        </w:tc>
        <w:tc>
          <w:tcPr>
            <w:tcW w:w="4675" w:type="dxa"/>
            <w:tcBorders>
              <w:top w:val="nil"/>
              <w:left w:val="single" w:sz="4" w:space="0" w:color="auto"/>
              <w:bottom w:val="nil"/>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мужчины</w:t>
            </w:r>
          </w:p>
        </w:tc>
        <w:tc>
          <w:tcPr>
            <w:tcW w:w="4638" w:type="dxa"/>
            <w:tcBorders>
              <w:top w:val="nil"/>
              <w:left w:val="single" w:sz="4" w:space="0" w:color="auto"/>
              <w:bottom w:val="nil"/>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0,40 и более</w:t>
            </w:r>
          </w:p>
        </w:tc>
      </w:tr>
      <w:tr w:rsidR="000331B4" w:rsidRPr="003F0381">
        <w:tc>
          <w:tcPr>
            <w:tcW w:w="682" w:type="dxa"/>
            <w:tcBorders>
              <w:top w:val="nil"/>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4675" w:type="dxa"/>
            <w:tcBorders>
              <w:top w:val="nil"/>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женщины</w:t>
            </w:r>
          </w:p>
        </w:tc>
        <w:tc>
          <w:tcPr>
            <w:tcW w:w="4638" w:type="dxa"/>
            <w:tcBorders>
              <w:top w:val="nil"/>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0,38 и более</w:t>
            </w:r>
          </w:p>
        </w:tc>
      </w:tr>
      <w:tr w:rsidR="000331B4" w:rsidRPr="003F0381">
        <w:tc>
          <w:tcPr>
            <w:tcW w:w="682"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07" w:name="sub_1603"/>
            <w:r w:rsidRPr="003F0381">
              <w:rPr>
                <w:rFonts w:ascii="Times New Roman" w:hAnsi="Times New Roman" w:cs="Times New Roman"/>
              </w:rPr>
              <w:t>3.</w:t>
            </w:r>
            <w:bookmarkEnd w:id="107"/>
          </w:p>
        </w:tc>
        <w:tc>
          <w:tcPr>
            <w:tcW w:w="467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Количество тромбоцитов</w:t>
            </w:r>
          </w:p>
        </w:tc>
        <w:tc>
          <w:tcPr>
            <w:tcW w:w="4638"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 xml:space="preserve">от </w:t>
            </w:r>
            <w:r w:rsidR="00890804" w:rsidRPr="003F0381">
              <w:rPr>
                <w:rFonts w:ascii="Times New Roman" w:hAnsi="Times New Roman" w:cs="Times New Roman"/>
                <w:noProof/>
              </w:rPr>
              <w:drawing>
                <wp:inline distT="0" distB="0" distL="0" distR="0">
                  <wp:extent cx="742950" cy="2476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742950" cy="247650"/>
                          </a:xfrm>
                          <a:prstGeom prst="rect">
                            <a:avLst/>
                          </a:prstGeom>
                          <a:noFill/>
                          <a:ln w="9525">
                            <a:noFill/>
                            <a:miter lim="800000"/>
                            <a:headEnd/>
                            <a:tailEnd/>
                          </a:ln>
                        </pic:spPr>
                      </pic:pic>
                    </a:graphicData>
                  </a:graphic>
                </wp:inline>
              </w:drawing>
            </w:r>
          </w:p>
        </w:tc>
      </w:tr>
      <w:tr w:rsidR="000331B4" w:rsidRPr="003F0381">
        <w:tc>
          <w:tcPr>
            <w:tcW w:w="682" w:type="dxa"/>
            <w:tcBorders>
              <w:top w:val="single" w:sz="4" w:space="0" w:color="auto"/>
              <w:bottom w:val="nil"/>
              <w:right w:val="single" w:sz="4" w:space="0" w:color="auto"/>
            </w:tcBorders>
          </w:tcPr>
          <w:p w:rsidR="000331B4" w:rsidRPr="003F0381" w:rsidRDefault="00CE2634">
            <w:pPr>
              <w:pStyle w:val="a7"/>
              <w:jc w:val="center"/>
              <w:rPr>
                <w:rFonts w:ascii="Times New Roman" w:hAnsi="Times New Roman" w:cs="Times New Roman"/>
              </w:rPr>
            </w:pPr>
            <w:bookmarkStart w:id="108" w:name="sub_1604"/>
            <w:r w:rsidRPr="003F0381">
              <w:rPr>
                <w:rFonts w:ascii="Times New Roman" w:hAnsi="Times New Roman" w:cs="Times New Roman"/>
              </w:rPr>
              <w:t>4.</w:t>
            </w:r>
            <w:bookmarkEnd w:id="108"/>
          </w:p>
        </w:tc>
        <w:tc>
          <w:tcPr>
            <w:tcW w:w="4675" w:type="dxa"/>
            <w:tcBorders>
              <w:top w:val="single" w:sz="4" w:space="0" w:color="auto"/>
              <w:left w:val="single" w:sz="4" w:space="0" w:color="auto"/>
              <w:bottom w:val="nil"/>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Количество эритроцитов</w:t>
            </w:r>
          </w:p>
        </w:tc>
        <w:tc>
          <w:tcPr>
            <w:tcW w:w="4638" w:type="dxa"/>
            <w:tcBorders>
              <w:top w:val="single" w:sz="4" w:space="0" w:color="auto"/>
              <w:left w:val="single" w:sz="4" w:space="0" w:color="auto"/>
              <w:bottom w:val="nil"/>
            </w:tcBorders>
          </w:tcPr>
          <w:p w:rsidR="000331B4" w:rsidRPr="003F0381" w:rsidRDefault="000331B4">
            <w:pPr>
              <w:pStyle w:val="a7"/>
              <w:rPr>
                <w:rFonts w:ascii="Times New Roman" w:hAnsi="Times New Roman" w:cs="Times New Roman"/>
              </w:rPr>
            </w:pPr>
          </w:p>
        </w:tc>
      </w:tr>
      <w:tr w:rsidR="000331B4" w:rsidRPr="003F0381">
        <w:tc>
          <w:tcPr>
            <w:tcW w:w="682" w:type="dxa"/>
            <w:tcBorders>
              <w:top w:val="nil"/>
              <w:bottom w:val="nil"/>
              <w:right w:val="single" w:sz="4" w:space="0" w:color="auto"/>
            </w:tcBorders>
          </w:tcPr>
          <w:p w:rsidR="000331B4" w:rsidRPr="003F0381" w:rsidRDefault="000331B4">
            <w:pPr>
              <w:pStyle w:val="a7"/>
              <w:rPr>
                <w:rFonts w:ascii="Times New Roman" w:hAnsi="Times New Roman" w:cs="Times New Roman"/>
              </w:rPr>
            </w:pPr>
          </w:p>
        </w:tc>
        <w:tc>
          <w:tcPr>
            <w:tcW w:w="4675" w:type="dxa"/>
            <w:tcBorders>
              <w:top w:val="nil"/>
              <w:left w:val="single" w:sz="4" w:space="0" w:color="auto"/>
              <w:bottom w:val="nil"/>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мужчины</w:t>
            </w:r>
          </w:p>
        </w:tc>
        <w:tc>
          <w:tcPr>
            <w:tcW w:w="4638" w:type="dxa"/>
            <w:tcBorders>
              <w:top w:val="nil"/>
              <w:left w:val="single" w:sz="4" w:space="0" w:color="auto"/>
              <w:bottom w:val="nil"/>
            </w:tcBorders>
          </w:tcPr>
          <w:p w:rsidR="000331B4" w:rsidRPr="003F0381" w:rsidRDefault="00890804">
            <w:pPr>
              <w:pStyle w:val="a9"/>
              <w:rPr>
                <w:rFonts w:ascii="Times New Roman" w:hAnsi="Times New Roman" w:cs="Times New Roman"/>
              </w:rPr>
            </w:pPr>
            <w:r w:rsidRPr="003F0381">
              <w:rPr>
                <w:rFonts w:ascii="Times New Roman" w:hAnsi="Times New Roman" w:cs="Times New Roman"/>
                <w:noProof/>
              </w:rPr>
              <w:drawing>
                <wp:inline distT="0" distB="0" distL="0" distR="0">
                  <wp:extent cx="762000" cy="2476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srcRect/>
                          <a:stretch>
                            <a:fillRect/>
                          </a:stretch>
                        </pic:blipFill>
                        <pic:spPr bwMode="auto">
                          <a:xfrm>
                            <a:off x="0" y="0"/>
                            <a:ext cx="762000" cy="247650"/>
                          </a:xfrm>
                          <a:prstGeom prst="rect">
                            <a:avLst/>
                          </a:prstGeom>
                          <a:noFill/>
                          <a:ln w="9525">
                            <a:noFill/>
                            <a:miter lim="800000"/>
                            <a:headEnd/>
                            <a:tailEnd/>
                          </a:ln>
                        </pic:spPr>
                      </pic:pic>
                    </a:graphicData>
                  </a:graphic>
                </wp:inline>
              </w:drawing>
            </w:r>
            <w:r w:rsidR="00CE2634" w:rsidRPr="003F0381">
              <w:rPr>
                <w:rFonts w:ascii="Times New Roman" w:hAnsi="Times New Roman" w:cs="Times New Roman"/>
              </w:rPr>
              <w:t xml:space="preserve"> и более</w:t>
            </w:r>
          </w:p>
        </w:tc>
      </w:tr>
      <w:tr w:rsidR="000331B4" w:rsidRPr="003F0381">
        <w:tc>
          <w:tcPr>
            <w:tcW w:w="682" w:type="dxa"/>
            <w:tcBorders>
              <w:top w:val="nil"/>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4675" w:type="dxa"/>
            <w:tcBorders>
              <w:top w:val="nil"/>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женщины</w:t>
            </w:r>
          </w:p>
        </w:tc>
        <w:tc>
          <w:tcPr>
            <w:tcW w:w="4638" w:type="dxa"/>
            <w:tcBorders>
              <w:top w:val="nil"/>
              <w:left w:val="single" w:sz="4" w:space="0" w:color="auto"/>
              <w:bottom w:val="single" w:sz="4" w:space="0" w:color="auto"/>
            </w:tcBorders>
          </w:tcPr>
          <w:p w:rsidR="000331B4" w:rsidRPr="003F0381" w:rsidRDefault="00890804">
            <w:pPr>
              <w:pStyle w:val="a9"/>
              <w:rPr>
                <w:rFonts w:ascii="Times New Roman" w:hAnsi="Times New Roman" w:cs="Times New Roman"/>
              </w:rPr>
            </w:pPr>
            <w:r w:rsidRPr="003F0381">
              <w:rPr>
                <w:rFonts w:ascii="Times New Roman" w:hAnsi="Times New Roman" w:cs="Times New Roman"/>
                <w:noProof/>
              </w:rPr>
              <w:drawing>
                <wp:inline distT="0" distB="0" distL="0" distR="0">
                  <wp:extent cx="762000" cy="2476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762000" cy="247650"/>
                          </a:xfrm>
                          <a:prstGeom prst="rect">
                            <a:avLst/>
                          </a:prstGeom>
                          <a:noFill/>
                          <a:ln w="9525">
                            <a:noFill/>
                            <a:miter lim="800000"/>
                            <a:headEnd/>
                            <a:tailEnd/>
                          </a:ln>
                        </pic:spPr>
                      </pic:pic>
                    </a:graphicData>
                  </a:graphic>
                </wp:inline>
              </w:drawing>
            </w:r>
            <w:r w:rsidR="00CE2634" w:rsidRPr="003F0381">
              <w:rPr>
                <w:rFonts w:ascii="Times New Roman" w:hAnsi="Times New Roman" w:cs="Times New Roman"/>
              </w:rPr>
              <w:t xml:space="preserve"> и более</w:t>
            </w:r>
          </w:p>
        </w:tc>
      </w:tr>
      <w:tr w:rsidR="000331B4" w:rsidRPr="003F0381">
        <w:tc>
          <w:tcPr>
            <w:tcW w:w="682"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09" w:name="sub_1605"/>
            <w:r w:rsidRPr="003F0381">
              <w:rPr>
                <w:rFonts w:ascii="Times New Roman" w:hAnsi="Times New Roman" w:cs="Times New Roman"/>
              </w:rPr>
              <w:t>5.</w:t>
            </w:r>
            <w:bookmarkEnd w:id="109"/>
          </w:p>
        </w:tc>
        <w:tc>
          <w:tcPr>
            <w:tcW w:w="467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Количество лейкоцитов</w:t>
            </w:r>
          </w:p>
        </w:tc>
        <w:tc>
          <w:tcPr>
            <w:tcW w:w="4638"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 xml:space="preserve">от </w:t>
            </w:r>
            <w:r w:rsidR="00890804" w:rsidRPr="003F0381">
              <w:rPr>
                <w:rFonts w:ascii="Times New Roman" w:hAnsi="Times New Roman" w:cs="Times New Roman"/>
                <w:noProof/>
              </w:rPr>
              <w:drawing>
                <wp:inline distT="0" distB="0" distL="0" distR="0">
                  <wp:extent cx="600075"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srcRect/>
                          <a:stretch>
                            <a:fillRect/>
                          </a:stretch>
                        </pic:blipFill>
                        <pic:spPr bwMode="auto">
                          <a:xfrm>
                            <a:off x="0" y="0"/>
                            <a:ext cx="600075" cy="247650"/>
                          </a:xfrm>
                          <a:prstGeom prst="rect">
                            <a:avLst/>
                          </a:prstGeom>
                          <a:noFill/>
                          <a:ln w="9525">
                            <a:noFill/>
                            <a:miter lim="800000"/>
                            <a:headEnd/>
                            <a:tailEnd/>
                          </a:ln>
                        </pic:spPr>
                      </pic:pic>
                    </a:graphicData>
                  </a:graphic>
                </wp:inline>
              </w:drawing>
            </w:r>
            <w:r w:rsidRPr="003F0381">
              <w:rPr>
                <w:rFonts w:ascii="Times New Roman" w:hAnsi="Times New Roman" w:cs="Times New Roman"/>
              </w:rPr>
              <w:t xml:space="preserve"> до </w:t>
            </w:r>
            <w:r w:rsidR="00890804" w:rsidRPr="003F0381">
              <w:rPr>
                <w:rFonts w:ascii="Times New Roman" w:hAnsi="Times New Roman" w:cs="Times New Roman"/>
                <w:noProof/>
              </w:rPr>
              <w:drawing>
                <wp:inline distT="0" distB="0" distL="0" distR="0">
                  <wp:extent cx="600075" cy="2476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600075" cy="247650"/>
                          </a:xfrm>
                          <a:prstGeom prst="rect">
                            <a:avLst/>
                          </a:prstGeom>
                          <a:noFill/>
                          <a:ln w="9525">
                            <a:noFill/>
                            <a:miter lim="800000"/>
                            <a:headEnd/>
                            <a:tailEnd/>
                          </a:ln>
                        </pic:spPr>
                      </pic:pic>
                    </a:graphicData>
                  </a:graphic>
                </wp:inline>
              </w:drawing>
            </w:r>
          </w:p>
        </w:tc>
      </w:tr>
      <w:tr w:rsidR="000331B4" w:rsidRPr="003F0381">
        <w:tc>
          <w:tcPr>
            <w:tcW w:w="682"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10" w:name="sub_1606"/>
            <w:r w:rsidRPr="003F0381">
              <w:rPr>
                <w:rFonts w:ascii="Times New Roman" w:hAnsi="Times New Roman" w:cs="Times New Roman"/>
              </w:rPr>
              <w:t>6.</w:t>
            </w:r>
            <w:bookmarkEnd w:id="110"/>
          </w:p>
        </w:tc>
        <w:tc>
          <w:tcPr>
            <w:tcW w:w="467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Общий белок</w:t>
            </w:r>
          </w:p>
        </w:tc>
        <w:tc>
          <w:tcPr>
            <w:tcW w:w="4638"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от 65 г/л до 85 г/л</w:t>
            </w:r>
          </w:p>
        </w:tc>
      </w:tr>
      <w:tr w:rsidR="000331B4" w:rsidRPr="003F0381">
        <w:tc>
          <w:tcPr>
            <w:tcW w:w="682"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11" w:name="sub_1607"/>
            <w:r w:rsidRPr="003F0381">
              <w:rPr>
                <w:rFonts w:ascii="Times New Roman" w:hAnsi="Times New Roman" w:cs="Times New Roman"/>
              </w:rPr>
              <w:t>7.</w:t>
            </w:r>
            <w:bookmarkEnd w:id="111"/>
          </w:p>
        </w:tc>
        <w:tc>
          <w:tcPr>
            <w:tcW w:w="4675"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Соотношение белковых фракций</w:t>
            </w:r>
          </w:p>
          <w:p w:rsidR="000331B4" w:rsidRPr="003F0381" w:rsidRDefault="00CE2634">
            <w:pPr>
              <w:pStyle w:val="a9"/>
              <w:rPr>
                <w:rFonts w:ascii="Times New Roman" w:hAnsi="Times New Roman" w:cs="Times New Roman"/>
              </w:rPr>
            </w:pPr>
            <w:r w:rsidRPr="003F0381">
              <w:rPr>
                <w:rFonts w:ascii="Times New Roman" w:hAnsi="Times New Roman" w:cs="Times New Roman"/>
              </w:rPr>
              <w:t>(альбумина, глобулинов)</w:t>
            </w:r>
          </w:p>
        </w:tc>
        <w:tc>
          <w:tcPr>
            <w:tcW w:w="4638"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отсутствие отклонений</w:t>
            </w:r>
          </w:p>
          <w:p w:rsidR="000331B4" w:rsidRPr="003F0381" w:rsidRDefault="00CE2634">
            <w:pPr>
              <w:pStyle w:val="a9"/>
              <w:rPr>
                <w:rFonts w:ascii="Times New Roman" w:hAnsi="Times New Roman" w:cs="Times New Roman"/>
              </w:rPr>
            </w:pPr>
            <w:r w:rsidRPr="003F0381">
              <w:rPr>
                <w:rFonts w:ascii="Times New Roman" w:hAnsi="Times New Roman" w:cs="Times New Roman"/>
              </w:rPr>
              <w:t>от нормативных значений,</w:t>
            </w:r>
          </w:p>
          <w:p w:rsidR="000331B4" w:rsidRPr="003F0381" w:rsidRDefault="00CE2634">
            <w:pPr>
              <w:pStyle w:val="a9"/>
              <w:rPr>
                <w:rFonts w:ascii="Times New Roman" w:hAnsi="Times New Roman" w:cs="Times New Roman"/>
              </w:rPr>
            </w:pPr>
            <w:r w:rsidRPr="003F0381">
              <w:rPr>
                <w:rFonts w:ascii="Times New Roman" w:hAnsi="Times New Roman" w:cs="Times New Roman"/>
              </w:rPr>
              <w:t>указанных в инструкциях</w:t>
            </w:r>
          </w:p>
          <w:p w:rsidR="000331B4" w:rsidRPr="003F0381" w:rsidRDefault="00CE2634">
            <w:pPr>
              <w:pStyle w:val="a9"/>
              <w:rPr>
                <w:rFonts w:ascii="Times New Roman" w:hAnsi="Times New Roman" w:cs="Times New Roman"/>
              </w:rPr>
            </w:pPr>
            <w:r w:rsidRPr="003F0381">
              <w:rPr>
                <w:rFonts w:ascii="Times New Roman" w:hAnsi="Times New Roman" w:cs="Times New Roman"/>
              </w:rPr>
              <w:t>к используемым наборам</w:t>
            </w:r>
          </w:p>
          <w:p w:rsidR="000331B4" w:rsidRPr="003F0381" w:rsidRDefault="00CE2634">
            <w:pPr>
              <w:pStyle w:val="a9"/>
              <w:rPr>
                <w:rFonts w:ascii="Times New Roman" w:hAnsi="Times New Roman" w:cs="Times New Roman"/>
              </w:rPr>
            </w:pPr>
            <w:r w:rsidRPr="003F0381">
              <w:rPr>
                <w:rFonts w:ascii="Times New Roman" w:hAnsi="Times New Roman" w:cs="Times New Roman"/>
              </w:rPr>
              <w:t>реагентов и методам</w:t>
            </w:r>
          </w:p>
        </w:tc>
      </w:tr>
    </w:tbl>
    <w:p w:rsidR="000331B4" w:rsidRPr="003F0381" w:rsidRDefault="000331B4">
      <w:pPr>
        <w:rPr>
          <w:rFonts w:ascii="Times New Roman" w:hAnsi="Times New Roman" w:cs="Times New Roman"/>
        </w:rPr>
      </w:pPr>
    </w:p>
    <w:p w:rsidR="006F6AB7" w:rsidRPr="003F0381" w:rsidRDefault="006F6AB7">
      <w:pPr>
        <w:widowControl/>
        <w:autoSpaceDE/>
        <w:autoSpaceDN/>
        <w:adjustRightInd/>
        <w:spacing w:after="200" w:line="276" w:lineRule="auto"/>
        <w:ind w:firstLine="0"/>
        <w:jc w:val="left"/>
        <w:rPr>
          <w:rStyle w:val="a3"/>
          <w:rFonts w:ascii="Times New Roman" w:hAnsi="Times New Roman" w:cs="Times New Roman"/>
        </w:rPr>
      </w:pPr>
      <w:bookmarkStart w:id="112" w:name="sub_1700"/>
      <w:r w:rsidRPr="003F0381">
        <w:rPr>
          <w:rStyle w:val="a3"/>
          <w:rFonts w:ascii="Times New Roman" w:hAnsi="Times New Roman" w:cs="Times New Roman"/>
        </w:rPr>
        <w:br w:type="page"/>
      </w:r>
    </w:p>
    <w:p w:rsidR="003F0381" w:rsidRPr="003F0381" w:rsidRDefault="00CE2634" w:rsidP="003F0381">
      <w:pPr>
        <w:pStyle w:val="3"/>
        <w:jc w:val="right"/>
        <w:rPr>
          <w:rStyle w:val="a3"/>
          <w:rFonts w:ascii="Times New Roman" w:eastAsiaTheme="minorEastAsia" w:hAnsi="Times New Roman" w:cs="Times New Roman"/>
          <w:b/>
        </w:rPr>
      </w:pPr>
      <w:r w:rsidRPr="003F0381">
        <w:rPr>
          <w:rStyle w:val="a3"/>
          <w:rFonts w:ascii="Times New Roman" w:eastAsiaTheme="minorEastAsia" w:hAnsi="Times New Roman" w:cs="Times New Roman"/>
          <w:b/>
        </w:rPr>
        <w:lastRenderedPageBreak/>
        <w:t>Приложение N 7</w:t>
      </w:r>
    </w:p>
    <w:p w:rsidR="000331B4" w:rsidRPr="003F0381" w:rsidRDefault="00CE2634">
      <w:pPr>
        <w:ind w:firstLine="698"/>
        <w:jc w:val="right"/>
        <w:rPr>
          <w:rFonts w:ascii="Times New Roman" w:hAnsi="Times New Roman" w:cs="Times New Roman"/>
        </w:rPr>
      </w:pPr>
      <w:r w:rsidRPr="003F0381">
        <w:rPr>
          <w:rStyle w:val="a3"/>
          <w:rFonts w:ascii="Times New Roman" w:hAnsi="Times New Roman" w:cs="Times New Roman"/>
        </w:rPr>
        <w:t xml:space="preserve">к </w:t>
      </w:r>
      <w:hyperlink w:anchor="sub_1000" w:history="1">
        <w:r w:rsidRPr="003F0381">
          <w:rPr>
            <w:rStyle w:val="a4"/>
            <w:rFonts w:ascii="Times New Roman" w:hAnsi="Times New Roman" w:cs="Times New Roman"/>
          </w:rPr>
          <w:t>Порядку</w:t>
        </w:r>
      </w:hyperlink>
      <w:r w:rsidRPr="003F0381">
        <w:rPr>
          <w:rStyle w:val="a3"/>
          <w:rFonts w:ascii="Times New Roman" w:hAnsi="Times New Roman" w:cs="Times New Roman"/>
        </w:rPr>
        <w:t xml:space="preserve"> прохождения донорами</w:t>
      </w:r>
      <w:r w:rsidRPr="003F0381">
        <w:rPr>
          <w:rStyle w:val="a3"/>
          <w:rFonts w:ascii="Times New Roman" w:hAnsi="Times New Roman" w:cs="Times New Roman"/>
        </w:rPr>
        <w:br/>
        <w:t>медицинского обследования,</w:t>
      </w:r>
      <w:r w:rsidRPr="003F0381">
        <w:rPr>
          <w:rStyle w:val="a3"/>
          <w:rFonts w:ascii="Times New Roman" w:hAnsi="Times New Roman" w:cs="Times New Roman"/>
        </w:rPr>
        <w:br/>
        <w:t xml:space="preserve">утвержденному </w:t>
      </w:r>
      <w:hyperlink w:anchor="sub_0" w:history="1">
        <w:r w:rsidRPr="003F0381">
          <w:rPr>
            <w:rStyle w:val="a4"/>
            <w:rFonts w:ascii="Times New Roman" w:hAnsi="Times New Roman" w:cs="Times New Roman"/>
          </w:rPr>
          <w:t>приказом</w:t>
        </w:r>
      </w:hyperlink>
      <w:r w:rsidRPr="003F0381">
        <w:rPr>
          <w:rStyle w:val="a3"/>
          <w:rFonts w:ascii="Times New Roman" w:hAnsi="Times New Roman" w:cs="Times New Roman"/>
        </w:rPr>
        <w:t xml:space="preserve"> Минздрава России</w:t>
      </w:r>
      <w:r w:rsidRPr="003F0381">
        <w:rPr>
          <w:rStyle w:val="a3"/>
          <w:rFonts w:ascii="Times New Roman" w:hAnsi="Times New Roman" w:cs="Times New Roman"/>
        </w:rPr>
        <w:br/>
        <w:t>от 28 октября 2020 г. N 1166н</w:t>
      </w:r>
    </w:p>
    <w:bookmarkEnd w:id="112"/>
    <w:p w:rsidR="000331B4" w:rsidRPr="003F0381" w:rsidRDefault="000331B4">
      <w:pPr>
        <w:rPr>
          <w:rFonts w:ascii="Times New Roman" w:hAnsi="Times New Roman" w:cs="Times New Roman"/>
        </w:rPr>
      </w:pPr>
    </w:p>
    <w:p w:rsidR="000331B4" w:rsidRPr="00915DC2" w:rsidRDefault="00CE2634" w:rsidP="00915DC2">
      <w:pPr>
        <w:pStyle w:val="4"/>
        <w:ind w:firstLine="0"/>
        <w:jc w:val="center"/>
        <w:rPr>
          <w:rFonts w:ascii="Times New Roman" w:hAnsi="Times New Roman" w:cs="Times New Roman"/>
          <w:i w:val="0"/>
          <w:color w:val="auto"/>
        </w:rPr>
      </w:pPr>
      <w:r w:rsidRPr="00915DC2">
        <w:rPr>
          <w:rFonts w:ascii="Times New Roman" w:hAnsi="Times New Roman" w:cs="Times New Roman"/>
          <w:i w:val="0"/>
          <w:color w:val="auto"/>
        </w:rPr>
        <w:t>Интервал между видами донорства</w:t>
      </w:r>
    </w:p>
    <w:p w:rsidR="000331B4" w:rsidRPr="003F0381" w:rsidRDefault="000331B4">
      <w:pPr>
        <w:rPr>
          <w:rFonts w:ascii="Times New Roman" w:hAnsi="Times New Roman" w:cs="Times New Roman"/>
        </w:rPr>
      </w:pPr>
    </w:p>
    <w:p w:rsidR="000331B4" w:rsidRPr="003F0381" w:rsidRDefault="00CE2634">
      <w:pPr>
        <w:rPr>
          <w:rFonts w:ascii="Times New Roman" w:hAnsi="Times New Roman" w:cs="Times New Roman"/>
        </w:rPr>
      </w:pPr>
      <w:r w:rsidRPr="003F0381">
        <w:rPr>
          <w:rFonts w:ascii="Times New Roman" w:hAnsi="Times New Roman" w:cs="Times New Roman"/>
        </w:rPr>
        <w:t>Интервал рассчитывается в календарных днях между настоящей и предыдущей донациями.</w:t>
      </w:r>
    </w:p>
    <w:p w:rsidR="000331B4" w:rsidRPr="003F0381" w:rsidRDefault="00CE2634">
      <w:pPr>
        <w:rPr>
          <w:rFonts w:ascii="Times New Roman" w:hAnsi="Times New Roman" w:cs="Times New Roman"/>
        </w:rPr>
      </w:pPr>
      <w:r w:rsidRPr="003F0381">
        <w:rPr>
          <w:rFonts w:ascii="Times New Roman" w:hAnsi="Times New Roman" w:cs="Times New Roman"/>
        </w:rPr>
        <w:t>В случае донации двух и более компонентов крови за одну процедуру афереза интервал между донациями определяется наибольшим интервалом для компонента в донации.</w:t>
      </w:r>
    </w:p>
    <w:p w:rsidR="000331B4" w:rsidRPr="003F0381" w:rsidRDefault="000331B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2"/>
        <w:gridCol w:w="1130"/>
        <w:gridCol w:w="1424"/>
        <w:gridCol w:w="1410"/>
        <w:gridCol w:w="989"/>
        <w:gridCol w:w="1560"/>
        <w:gridCol w:w="1422"/>
      </w:tblGrid>
      <w:tr w:rsidR="000331B4" w:rsidRPr="003F0381">
        <w:tc>
          <w:tcPr>
            <w:tcW w:w="2122" w:type="dxa"/>
            <w:vMerge w:val="restart"/>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Предыдущая донация</w:t>
            </w:r>
          </w:p>
        </w:tc>
        <w:tc>
          <w:tcPr>
            <w:tcW w:w="7935" w:type="dxa"/>
            <w:gridSpan w:val="6"/>
            <w:tcBorders>
              <w:top w:val="single" w:sz="4" w:space="0" w:color="auto"/>
              <w:left w:val="single" w:sz="4" w:space="0" w:color="auto"/>
              <w:bottom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Настоящая донация</w:t>
            </w:r>
          </w:p>
        </w:tc>
      </w:tr>
      <w:tr w:rsidR="000331B4" w:rsidRPr="003F0381">
        <w:tc>
          <w:tcPr>
            <w:tcW w:w="2122" w:type="dxa"/>
            <w:vMerge/>
            <w:tcBorders>
              <w:top w:val="single" w:sz="4" w:space="0" w:color="auto"/>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кровь</w:t>
            </w:r>
          </w:p>
        </w:tc>
        <w:tc>
          <w:tcPr>
            <w:tcW w:w="1424"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 единица эритроцитной массы или</w:t>
            </w:r>
          </w:p>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взвеси, полученной методом афереза</w:t>
            </w:r>
          </w:p>
        </w:tc>
        <w:tc>
          <w:tcPr>
            <w:tcW w:w="141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2 единицы эритроцитной массы или</w:t>
            </w:r>
          </w:p>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взвеси, полученной методом афереза</w:t>
            </w:r>
          </w:p>
        </w:tc>
        <w:tc>
          <w:tcPr>
            <w:tcW w:w="989"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плазма</w:t>
            </w:r>
          </w:p>
        </w:tc>
        <w:tc>
          <w:tcPr>
            <w:tcW w:w="156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концентрат тромбоцитов, полученный методом афереза</w:t>
            </w:r>
          </w:p>
        </w:tc>
        <w:tc>
          <w:tcPr>
            <w:tcW w:w="1422" w:type="dxa"/>
            <w:tcBorders>
              <w:top w:val="single" w:sz="4" w:space="0" w:color="auto"/>
              <w:left w:val="single" w:sz="4" w:space="0" w:color="auto"/>
              <w:bottom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Гранулоцитный концентрат, полученный</w:t>
            </w:r>
          </w:p>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методом афереза</w:t>
            </w:r>
          </w:p>
        </w:tc>
      </w:tr>
      <w:tr w:rsidR="000331B4" w:rsidRPr="003F0381">
        <w:tc>
          <w:tcPr>
            <w:tcW w:w="2122" w:type="dxa"/>
            <w:tcBorders>
              <w:top w:val="single" w:sz="4" w:space="0" w:color="auto"/>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7935" w:type="dxa"/>
            <w:gridSpan w:val="6"/>
            <w:tcBorders>
              <w:top w:val="single" w:sz="4" w:space="0" w:color="auto"/>
              <w:left w:val="single" w:sz="4" w:space="0" w:color="auto"/>
              <w:bottom w:val="single" w:sz="4" w:space="0" w:color="auto"/>
            </w:tcBorders>
          </w:tcPr>
          <w:p w:rsidR="000331B4" w:rsidRPr="003F0381" w:rsidRDefault="00CE2634">
            <w:pPr>
              <w:pStyle w:val="1"/>
              <w:rPr>
                <w:rFonts w:ascii="Times New Roman" w:hAnsi="Times New Roman" w:cs="Times New Roman"/>
              </w:rPr>
            </w:pPr>
            <w:r w:rsidRPr="003F0381">
              <w:rPr>
                <w:rFonts w:ascii="Times New Roman" w:hAnsi="Times New Roman" w:cs="Times New Roman"/>
              </w:rPr>
              <w:t>Интервал в календарных днях</w:t>
            </w:r>
          </w:p>
        </w:tc>
      </w:tr>
      <w:tr w:rsidR="000331B4" w:rsidRPr="003F0381">
        <w:tc>
          <w:tcPr>
            <w:tcW w:w="2122" w:type="dxa"/>
            <w:tcBorders>
              <w:top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кровь</w:t>
            </w:r>
          </w:p>
        </w:tc>
        <w:tc>
          <w:tcPr>
            <w:tcW w:w="113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60</w:t>
            </w:r>
          </w:p>
        </w:tc>
        <w:tc>
          <w:tcPr>
            <w:tcW w:w="1424"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60</w:t>
            </w:r>
          </w:p>
        </w:tc>
        <w:tc>
          <w:tcPr>
            <w:tcW w:w="141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90</w:t>
            </w:r>
          </w:p>
        </w:tc>
        <w:tc>
          <w:tcPr>
            <w:tcW w:w="989"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30</w:t>
            </w:r>
          </w:p>
        </w:tc>
        <w:tc>
          <w:tcPr>
            <w:tcW w:w="1422" w:type="dxa"/>
            <w:tcBorders>
              <w:top w:val="single" w:sz="4" w:space="0" w:color="auto"/>
              <w:left w:val="single" w:sz="4" w:space="0" w:color="auto"/>
              <w:bottom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30</w:t>
            </w:r>
          </w:p>
        </w:tc>
      </w:tr>
      <w:tr w:rsidR="000331B4" w:rsidRPr="003F0381">
        <w:tc>
          <w:tcPr>
            <w:tcW w:w="2122" w:type="dxa"/>
            <w:tcBorders>
              <w:top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 единица эритроцитной массы или взвеси,</w:t>
            </w:r>
          </w:p>
          <w:p w:rsidR="000331B4" w:rsidRPr="003F0381" w:rsidRDefault="00CE2634">
            <w:pPr>
              <w:pStyle w:val="a9"/>
              <w:rPr>
                <w:rFonts w:ascii="Times New Roman" w:hAnsi="Times New Roman" w:cs="Times New Roman"/>
              </w:rPr>
            </w:pPr>
            <w:r w:rsidRPr="003F0381">
              <w:rPr>
                <w:rFonts w:ascii="Times New Roman" w:hAnsi="Times New Roman" w:cs="Times New Roman"/>
              </w:rPr>
              <w:t>полученной методом афереза</w:t>
            </w:r>
          </w:p>
        </w:tc>
        <w:tc>
          <w:tcPr>
            <w:tcW w:w="113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60</w:t>
            </w:r>
          </w:p>
        </w:tc>
        <w:tc>
          <w:tcPr>
            <w:tcW w:w="1424"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60</w:t>
            </w:r>
          </w:p>
        </w:tc>
        <w:tc>
          <w:tcPr>
            <w:tcW w:w="141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90</w:t>
            </w:r>
          </w:p>
        </w:tc>
        <w:tc>
          <w:tcPr>
            <w:tcW w:w="989"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30</w:t>
            </w:r>
          </w:p>
        </w:tc>
        <w:tc>
          <w:tcPr>
            <w:tcW w:w="1422" w:type="dxa"/>
            <w:tcBorders>
              <w:top w:val="single" w:sz="4" w:space="0" w:color="auto"/>
              <w:left w:val="single" w:sz="4" w:space="0" w:color="auto"/>
              <w:bottom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30</w:t>
            </w:r>
          </w:p>
        </w:tc>
      </w:tr>
      <w:tr w:rsidR="000331B4" w:rsidRPr="003F0381">
        <w:tc>
          <w:tcPr>
            <w:tcW w:w="2122" w:type="dxa"/>
            <w:tcBorders>
              <w:top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2 единицы эритроцитной массы или взвеси,</w:t>
            </w:r>
          </w:p>
          <w:p w:rsidR="000331B4" w:rsidRPr="003F0381" w:rsidRDefault="00CE2634">
            <w:pPr>
              <w:pStyle w:val="a9"/>
              <w:rPr>
                <w:rFonts w:ascii="Times New Roman" w:hAnsi="Times New Roman" w:cs="Times New Roman"/>
              </w:rPr>
            </w:pPr>
            <w:r w:rsidRPr="003F0381">
              <w:rPr>
                <w:rFonts w:ascii="Times New Roman" w:hAnsi="Times New Roman" w:cs="Times New Roman"/>
              </w:rPr>
              <w:t>полученной методом афереза</w:t>
            </w:r>
          </w:p>
        </w:tc>
        <w:tc>
          <w:tcPr>
            <w:tcW w:w="113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120</w:t>
            </w:r>
          </w:p>
        </w:tc>
        <w:tc>
          <w:tcPr>
            <w:tcW w:w="1424"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90</w:t>
            </w:r>
          </w:p>
        </w:tc>
        <w:tc>
          <w:tcPr>
            <w:tcW w:w="141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120</w:t>
            </w:r>
          </w:p>
        </w:tc>
        <w:tc>
          <w:tcPr>
            <w:tcW w:w="989"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60</w:t>
            </w:r>
          </w:p>
        </w:tc>
        <w:tc>
          <w:tcPr>
            <w:tcW w:w="156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60</w:t>
            </w:r>
          </w:p>
        </w:tc>
        <w:tc>
          <w:tcPr>
            <w:tcW w:w="1422" w:type="dxa"/>
            <w:tcBorders>
              <w:top w:val="single" w:sz="4" w:space="0" w:color="auto"/>
              <w:left w:val="single" w:sz="4" w:space="0" w:color="auto"/>
              <w:bottom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60</w:t>
            </w:r>
          </w:p>
        </w:tc>
      </w:tr>
      <w:tr w:rsidR="000331B4" w:rsidRPr="003F0381">
        <w:tc>
          <w:tcPr>
            <w:tcW w:w="2122" w:type="dxa"/>
            <w:tcBorders>
              <w:top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плазма</w:t>
            </w:r>
          </w:p>
        </w:tc>
        <w:tc>
          <w:tcPr>
            <w:tcW w:w="113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c>
          <w:tcPr>
            <w:tcW w:w="1424"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c>
          <w:tcPr>
            <w:tcW w:w="141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c>
          <w:tcPr>
            <w:tcW w:w="989"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c>
          <w:tcPr>
            <w:tcW w:w="156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c>
          <w:tcPr>
            <w:tcW w:w="1422" w:type="dxa"/>
            <w:tcBorders>
              <w:top w:val="single" w:sz="4" w:space="0" w:color="auto"/>
              <w:left w:val="single" w:sz="4" w:space="0" w:color="auto"/>
              <w:bottom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r>
      <w:tr w:rsidR="000331B4" w:rsidRPr="003F0381">
        <w:tc>
          <w:tcPr>
            <w:tcW w:w="2122" w:type="dxa"/>
            <w:tcBorders>
              <w:top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концентрат тромбоцитов, полученный методом афереза</w:t>
            </w:r>
          </w:p>
        </w:tc>
        <w:tc>
          <w:tcPr>
            <w:tcW w:w="113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c>
          <w:tcPr>
            <w:tcW w:w="1424"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c>
          <w:tcPr>
            <w:tcW w:w="141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c>
          <w:tcPr>
            <w:tcW w:w="989"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c>
          <w:tcPr>
            <w:tcW w:w="156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c>
          <w:tcPr>
            <w:tcW w:w="1422" w:type="dxa"/>
            <w:tcBorders>
              <w:top w:val="single" w:sz="4" w:space="0" w:color="auto"/>
              <w:left w:val="single" w:sz="4" w:space="0" w:color="auto"/>
              <w:bottom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14</w:t>
            </w:r>
          </w:p>
        </w:tc>
      </w:tr>
      <w:tr w:rsidR="000331B4" w:rsidRPr="003F0381">
        <w:tc>
          <w:tcPr>
            <w:tcW w:w="2122" w:type="dxa"/>
            <w:tcBorders>
              <w:top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гранулоцитный концентрат, полученный</w:t>
            </w:r>
          </w:p>
          <w:p w:rsidR="000331B4" w:rsidRPr="003F0381" w:rsidRDefault="00CE2634">
            <w:pPr>
              <w:pStyle w:val="a9"/>
              <w:rPr>
                <w:rFonts w:ascii="Times New Roman" w:hAnsi="Times New Roman" w:cs="Times New Roman"/>
              </w:rPr>
            </w:pPr>
            <w:r w:rsidRPr="003F0381">
              <w:rPr>
                <w:rFonts w:ascii="Times New Roman" w:hAnsi="Times New Roman" w:cs="Times New Roman"/>
              </w:rPr>
              <w:t>методом афереза</w:t>
            </w:r>
          </w:p>
        </w:tc>
        <w:tc>
          <w:tcPr>
            <w:tcW w:w="113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30</w:t>
            </w:r>
          </w:p>
        </w:tc>
        <w:tc>
          <w:tcPr>
            <w:tcW w:w="1424"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30</w:t>
            </w:r>
          </w:p>
        </w:tc>
        <w:tc>
          <w:tcPr>
            <w:tcW w:w="141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30</w:t>
            </w:r>
          </w:p>
        </w:tc>
        <w:tc>
          <w:tcPr>
            <w:tcW w:w="989"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30</w:t>
            </w:r>
          </w:p>
        </w:tc>
        <w:tc>
          <w:tcPr>
            <w:tcW w:w="1422" w:type="dxa"/>
            <w:tcBorders>
              <w:top w:val="single" w:sz="4" w:space="0" w:color="auto"/>
              <w:left w:val="single" w:sz="4" w:space="0" w:color="auto"/>
              <w:bottom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60</w:t>
            </w:r>
          </w:p>
        </w:tc>
      </w:tr>
    </w:tbl>
    <w:p w:rsidR="000331B4" w:rsidRPr="003F0381" w:rsidRDefault="000331B4">
      <w:pPr>
        <w:rPr>
          <w:rFonts w:ascii="Times New Roman" w:hAnsi="Times New Roman" w:cs="Times New Roman"/>
        </w:rPr>
      </w:pPr>
    </w:p>
    <w:p w:rsidR="006F6AB7" w:rsidRPr="003F0381" w:rsidRDefault="006F6AB7">
      <w:pPr>
        <w:widowControl/>
        <w:autoSpaceDE/>
        <w:autoSpaceDN/>
        <w:adjustRightInd/>
        <w:spacing w:after="200" w:line="276" w:lineRule="auto"/>
        <w:ind w:firstLine="0"/>
        <w:jc w:val="left"/>
        <w:rPr>
          <w:rStyle w:val="a3"/>
          <w:rFonts w:ascii="Times New Roman" w:hAnsi="Times New Roman" w:cs="Times New Roman"/>
        </w:rPr>
      </w:pPr>
      <w:bookmarkStart w:id="113" w:name="sub_2000"/>
      <w:r w:rsidRPr="003F0381">
        <w:rPr>
          <w:rStyle w:val="a3"/>
          <w:rFonts w:ascii="Times New Roman" w:hAnsi="Times New Roman" w:cs="Times New Roman"/>
        </w:rPr>
        <w:br w:type="page"/>
      </w:r>
    </w:p>
    <w:p w:rsidR="003F0381" w:rsidRPr="0062473A" w:rsidRDefault="00CE2634" w:rsidP="0062473A">
      <w:pPr>
        <w:pStyle w:val="1"/>
        <w:jc w:val="right"/>
        <w:rPr>
          <w:rStyle w:val="a3"/>
          <w:rFonts w:ascii="Times New Roman" w:hAnsi="Times New Roman" w:cs="Times New Roman"/>
          <w:b/>
        </w:rPr>
      </w:pPr>
      <w:r w:rsidRPr="0062473A">
        <w:rPr>
          <w:rStyle w:val="a3"/>
          <w:rFonts w:ascii="Times New Roman" w:hAnsi="Times New Roman" w:cs="Times New Roman"/>
          <w:b/>
        </w:rPr>
        <w:lastRenderedPageBreak/>
        <w:t>Приложение N 2</w:t>
      </w:r>
    </w:p>
    <w:p w:rsidR="000331B4" w:rsidRPr="003F0381" w:rsidRDefault="00CE2634" w:rsidP="0062473A">
      <w:pPr>
        <w:jc w:val="right"/>
        <w:rPr>
          <w:rFonts w:ascii="Times New Roman" w:hAnsi="Times New Roman" w:cs="Times New Roman"/>
        </w:rPr>
      </w:pPr>
      <w:r w:rsidRPr="003F0381">
        <w:rPr>
          <w:rStyle w:val="a3"/>
          <w:rFonts w:ascii="Times New Roman" w:hAnsi="Times New Roman" w:cs="Times New Roman"/>
        </w:rPr>
        <w:t xml:space="preserve">к </w:t>
      </w:r>
      <w:hyperlink w:anchor="sub_0" w:history="1">
        <w:r w:rsidRPr="003F0381">
          <w:rPr>
            <w:rStyle w:val="a4"/>
            <w:rFonts w:ascii="Times New Roman" w:hAnsi="Times New Roman" w:cs="Times New Roman"/>
          </w:rPr>
          <w:t>приказу</w:t>
        </w:r>
      </w:hyperlink>
      <w:r w:rsidRPr="003F0381">
        <w:rPr>
          <w:rStyle w:val="a3"/>
          <w:rFonts w:ascii="Times New Roman" w:hAnsi="Times New Roman" w:cs="Times New Roman"/>
        </w:rPr>
        <w:t xml:space="preserve"> Министерства здравоохранения</w:t>
      </w:r>
      <w:r w:rsidRPr="003F0381">
        <w:rPr>
          <w:rStyle w:val="a3"/>
          <w:rFonts w:ascii="Times New Roman" w:hAnsi="Times New Roman" w:cs="Times New Roman"/>
        </w:rPr>
        <w:br/>
        <w:t>Российской Федерации</w:t>
      </w:r>
      <w:r w:rsidRPr="003F0381">
        <w:rPr>
          <w:rStyle w:val="a3"/>
          <w:rFonts w:ascii="Times New Roman" w:hAnsi="Times New Roman" w:cs="Times New Roman"/>
        </w:rPr>
        <w:br/>
        <w:t>от 28 октября 2020 г. N 1166н</w:t>
      </w:r>
    </w:p>
    <w:bookmarkEnd w:id="113"/>
    <w:p w:rsidR="000331B4" w:rsidRPr="003F0381" w:rsidRDefault="000331B4" w:rsidP="0062473A">
      <w:pPr>
        <w:rPr>
          <w:rFonts w:ascii="Times New Roman" w:hAnsi="Times New Roman" w:cs="Times New Roman"/>
        </w:rPr>
      </w:pPr>
    </w:p>
    <w:p w:rsidR="000331B4" w:rsidRPr="00915DC2" w:rsidRDefault="00CE2634" w:rsidP="00915DC2">
      <w:pPr>
        <w:pStyle w:val="2"/>
        <w:ind w:firstLine="0"/>
        <w:jc w:val="center"/>
        <w:rPr>
          <w:rFonts w:ascii="Times New Roman" w:hAnsi="Times New Roman" w:cs="Times New Roman"/>
          <w:color w:val="auto"/>
        </w:rPr>
      </w:pPr>
      <w:r w:rsidRPr="00915DC2">
        <w:rPr>
          <w:rFonts w:ascii="Times New Roman" w:hAnsi="Times New Roman" w:cs="Times New Roman"/>
          <w:color w:val="auto"/>
        </w:rPr>
        <w:t>Перечень</w:t>
      </w:r>
      <w:r w:rsidRPr="00915DC2">
        <w:rPr>
          <w:rFonts w:ascii="Times New Roman" w:hAnsi="Times New Roman" w:cs="Times New Roman"/>
          <w:color w:val="auto"/>
        </w:rPr>
        <w:br/>
        <w:t>медицинских противопоказаний (временных и постоянных) для сдачи крови и (или) ее компонентов и сроки отвода, которому подлежит лицо при наличии временных медицинских показаний, от донорства крови и (или) ее компонентов</w:t>
      </w:r>
    </w:p>
    <w:p w:rsidR="000331B4" w:rsidRPr="003F0381" w:rsidRDefault="000331B4">
      <w:pPr>
        <w:rPr>
          <w:rFonts w:ascii="Times New Roman" w:hAnsi="Times New Roman" w:cs="Times New Roman"/>
        </w:rPr>
      </w:pPr>
    </w:p>
    <w:p w:rsidR="000331B4" w:rsidRPr="00915DC2" w:rsidRDefault="00CE2634" w:rsidP="00915DC2">
      <w:pPr>
        <w:pStyle w:val="3"/>
        <w:ind w:firstLine="0"/>
        <w:jc w:val="center"/>
        <w:rPr>
          <w:rFonts w:ascii="Times New Roman" w:hAnsi="Times New Roman" w:cs="Times New Roman"/>
          <w:color w:val="auto"/>
        </w:rPr>
      </w:pPr>
      <w:bookmarkStart w:id="114" w:name="sub_2100"/>
      <w:r w:rsidRPr="00915DC2">
        <w:rPr>
          <w:rFonts w:ascii="Times New Roman" w:hAnsi="Times New Roman" w:cs="Times New Roman"/>
          <w:color w:val="auto"/>
        </w:rPr>
        <w:t>1. Временные медицинские противопоказания для сдачи крови и (или) ее компонентов и сроки отвода, которому подлежит лицо при наличии временных медицинских показаний, от донорства крови и (или) ее компонентов</w:t>
      </w:r>
    </w:p>
    <w:bookmarkEnd w:id="114"/>
    <w:p w:rsidR="000331B4" w:rsidRPr="003F0381" w:rsidRDefault="000331B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458"/>
        <w:gridCol w:w="3523"/>
      </w:tblGrid>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N п/п</w:t>
            </w:r>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Наименование временных медицинских противопоказаний для сдачи крови и (или) ее компонентов</w:t>
            </w:r>
          </w:p>
        </w:tc>
        <w:tc>
          <w:tcPr>
            <w:tcW w:w="3523" w:type="dxa"/>
            <w:tcBorders>
              <w:top w:val="single" w:sz="4" w:space="0" w:color="auto"/>
              <w:left w:val="single" w:sz="4" w:space="0" w:color="auto"/>
              <w:bottom w:val="single" w:sz="4" w:space="0" w:color="auto"/>
            </w:tcBorders>
          </w:tcPr>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Срок отвода, которому подлежит лицо при наличии временных медицинских показаний,</w:t>
            </w:r>
          </w:p>
          <w:p w:rsidR="000331B4" w:rsidRPr="003F0381" w:rsidRDefault="00CE2634">
            <w:pPr>
              <w:pStyle w:val="a7"/>
              <w:jc w:val="center"/>
              <w:rPr>
                <w:rFonts w:ascii="Times New Roman" w:hAnsi="Times New Roman" w:cs="Times New Roman"/>
              </w:rPr>
            </w:pPr>
            <w:r w:rsidRPr="003F0381">
              <w:rPr>
                <w:rFonts w:ascii="Times New Roman" w:hAnsi="Times New Roman" w:cs="Times New Roman"/>
              </w:rPr>
              <w:t>от донорства крови и (или) ее компонентов</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15" w:name="sub_2101"/>
            <w:r w:rsidRPr="003F0381">
              <w:rPr>
                <w:rFonts w:ascii="Times New Roman" w:hAnsi="Times New Roman" w:cs="Times New Roman"/>
              </w:rPr>
              <w:t>1.</w:t>
            </w:r>
            <w:bookmarkEnd w:id="115"/>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Масса тела менее 50 кг</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До достижения массы тела 50 кг</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16" w:name="sub_2102"/>
            <w:r w:rsidRPr="003F0381">
              <w:rPr>
                <w:rFonts w:ascii="Times New Roman" w:hAnsi="Times New Roman" w:cs="Times New Roman"/>
              </w:rPr>
              <w:t>2.</w:t>
            </w:r>
            <w:bookmarkEnd w:id="116"/>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Возраст младше 20 лет - для донации 2 единиц эритроцитной массы или взвеси, полученной методом афереза</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До достижения 20 лет</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17" w:name="sub_2103"/>
            <w:r w:rsidRPr="003F0381">
              <w:rPr>
                <w:rFonts w:ascii="Times New Roman" w:hAnsi="Times New Roman" w:cs="Times New Roman"/>
              </w:rPr>
              <w:t>3.</w:t>
            </w:r>
            <w:bookmarkEnd w:id="117"/>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Масса тела менее 70 кг - для донации 2 единиц эритроцитной массы или взвеси, полученной методом афереза</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До достижения массы тела 70 кг</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18" w:name="sub_2104"/>
            <w:r w:rsidRPr="003F0381">
              <w:rPr>
                <w:rFonts w:ascii="Times New Roman" w:hAnsi="Times New Roman" w:cs="Times New Roman"/>
              </w:rPr>
              <w:t>4.</w:t>
            </w:r>
            <w:bookmarkEnd w:id="118"/>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Гемоглобин менее 140 г/л - для донации 2 единиц эритроцитной массы или взвеси, полученной методом афереза</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До достижения уровня гемоглобина 140 г/л</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19" w:name="sub_2105"/>
            <w:r w:rsidRPr="003F0381">
              <w:rPr>
                <w:rFonts w:ascii="Times New Roman" w:hAnsi="Times New Roman" w:cs="Times New Roman"/>
              </w:rPr>
              <w:t>5.</w:t>
            </w:r>
            <w:bookmarkEnd w:id="119"/>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Температура тела выше 37°С</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До нормализации температуры тела (37°С и ниже)</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20" w:name="sub_2106"/>
            <w:r w:rsidRPr="003F0381">
              <w:rPr>
                <w:rFonts w:ascii="Times New Roman" w:hAnsi="Times New Roman" w:cs="Times New Roman"/>
              </w:rPr>
              <w:t>6.</w:t>
            </w:r>
            <w:bookmarkEnd w:id="120"/>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Пульс - менее 55 ударов в минуту и более 95 ударов в минуту</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До нормализации пульса от 55 до 95 ударов в минуту</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21" w:name="sub_2107"/>
            <w:r w:rsidRPr="003F0381">
              <w:rPr>
                <w:rFonts w:ascii="Times New Roman" w:hAnsi="Times New Roman" w:cs="Times New Roman"/>
              </w:rPr>
              <w:t>7.</w:t>
            </w:r>
            <w:bookmarkEnd w:id="121"/>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Артериальное давление:</w:t>
            </w:r>
          </w:p>
          <w:p w:rsidR="000331B4" w:rsidRPr="003F0381" w:rsidRDefault="00CE2634">
            <w:pPr>
              <w:pStyle w:val="a9"/>
              <w:rPr>
                <w:rFonts w:ascii="Times New Roman" w:hAnsi="Times New Roman" w:cs="Times New Roman"/>
              </w:rPr>
            </w:pPr>
            <w:r w:rsidRPr="003F0381">
              <w:rPr>
                <w:rFonts w:ascii="Times New Roman" w:hAnsi="Times New Roman" w:cs="Times New Roman"/>
              </w:rPr>
              <w:t>систолическое менее 90 мм рт. ст. и более 149 мм рт. ст.;</w:t>
            </w:r>
          </w:p>
          <w:p w:rsidR="000331B4" w:rsidRPr="003F0381" w:rsidRDefault="00CE2634">
            <w:pPr>
              <w:pStyle w:val="a9"/>
              <w:rPr>
                <w:rFonts w:ascii="Times New Roman" w:hAnsi="Times New Roman" w:cs="Times New Roman"/>
              </w:rPr>
            </w:pPr>
            <w:r w:rsidRPr="003F0381">
              <w:rPr>
                <w:rFonts w:ascii="Times New Roman" w:hAnsi="Times New Roman" w:cs="Times New Roman"/>
              </w:rPr>
              <w:t>диастолическое - менее 60 мм рт. ст. и более 89 мм рт. ст.</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До нормализации систолического давления:</w:t>
            </w:r>
          </w:p>
          <w:p w:rsidR="000331B4" w:rsidRPr="003F0381" w:rsidRDefault="00CE2634">
            <w:pPr>
              <w:pStyle w:val="a9"/>
              <w:rPr>
                <w:rFonts w:ascii="Times New Roman" w:hAnsi="Times New Roman" w:cs="Times New Roman"/>
              </w:rPr>
            </w:pPr>
            <w:r w:rsidRPr="003F0381">
              <w:rPr>
                <w:rFonts w:ascii="Times New Roman" w:hAnsi="Times New Roman" w:cs="Times New Roman"/>
              </w:rPr>
              <w:t>90 - 149 мм рт. ст.;</w:t>
            </w:r>
          </w:p>
          <w:p w:rsidR="000331B4" w:rsidRPr="003F0381" w:rsidRDefault="00CE2634">
            <w:pPr>
              <w:pStyle w:val="a9"/>
              <w:rPr>
                <w:rFonts w:ascii="Times New Roman" w:hAnsi="Times New Roman" w:cs="Times New Roman"/>
              </w:rPr>
            </w:pPr>
            <w:r w:rsidRPr="003F0381">
              <w:rPr>
                <w:rFonts w:ascii="Times New Roman" w:hAnsi="Times New Roman" w:cs="Times New Roman"/>
              </w:rPr>
              <w:t>диастолического давления:</w:t>
            </w:r>
          </w:p>
          <w:p w:rsidR="000331B4" w:rsidRPr="003F0381" w:rsidRDefault="00CE2634">
            <w:pPr>
              <w:pStyle w:val="a9"/>
              <w:rPr>
                <w:rFonts w:ascii="Times New Roman" w:hAnsi="Times New Roman" w:cs="Times New Roman"/>
              </w:rPr>
            </w:pPr>
            <w:r w:rsidRPr="003F0381">
              <w:rPr>
                <w:rFonts w:ascii="Times New Roman" w:hAnsi="Times New Roman" w:cs="Times New Roman"/>
              </w:rPr>
              <w:t>60 - 89 мм рт. ст.</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22" w:name="sub_2108"/>
            <w:r w:rsidRPr="003F0381">
              <w:rPr>
                <w:rFonts w:ascii="Times New Roman" w:hAnsi="Times New Roman" w:cs="Times New Roman"/>
              </w:rPr>
              <w:t>8.</w:t>
            </w:r>
            <w:bookmarkEnd w:id="122"/>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Индекс массы тела</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Менее 18,5 и более 40</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23" w:name="sub_2109"/>
            <w:r w:rsidRPr="003F0381">
              <w:rPr>
                <w:rFonts w:ascii="Times New Roman" w:hAnsi="Times New Roman" w:cs="Times New Roman"/>
              </w:rPr>
              <w:t>9.</w:t>
            </w:r>
            <w:bookmarkEnd w:id="123"/>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Несовпадение результатов исследования группы крови АВ0, резус-принадлежности, антигенов С, с, Е, е, К с результатами исследования при предыдущей донации</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До выполнения подтверждающего исследования</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24" w:name="sub_2110"/>
            <w:r w:rsidRPr="003F0381">
              <w:rPr>
                <w:rFonts w:ascii="Times New Roman" w:hAnsi="Times New Roman" w:cs="Times New Roman"/>
              </w:rPr>
              <w:t>10.</w:t>
            </w:r>
            <w:bookmarkEnd w:id="124"/>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Трансфузия крови и (или) ее компонентов</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120 календарных дней со дня трансфузии</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25" w:name="sub_2111"/>
            <w:r w:rsidRPr="003F0381">
              <w:rPr>
                <w:rFonts w:ascii="Times New Roman" w:hAnsi="Times New Roman" w:cs="Times New Roman"/>
              </w:rPr>
              <w:t>11.</w:t>
            </w:r>
            <w:bookmarkEnd w:id="125"/>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 xml:space="preserve">Первичное выявление в образце крови донора </w:t>
            </w:r>
            <w:r w:rsidRPr="003F0381">
              <w:rPr>
                <w:rFonts w:ascii="Times New Roman" w:hAnsi="Times New Roman" w:cs="Times New Roman"/>
              </w:rPr>
              <w:lastRenderedPageBreak/>
              <w:t>аллоиммунных антител к антигенам эритроцитов</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lastRenderedPageBreak/>
              <w:t xml:space="preserve">До подтверждения отсутствия в </w:t>
            </w:r>
            <w:r w:rsidRPr="003F0381">
              <w:rPr>
                <w:rFonts w:ascii="Times New Roman" w:hAnsi="Times New Roman" w:cs="Times New Roman"/>
              </w:rPr>
              <w:lastRenderedPageBreak/>
              <w:t>образце крови донора аллоиммунных антител к антигенам эритроцитов не ранее, чем через 180 календарных дней после первичного выявления</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26" w:name="sub_2112"/>
            <w:r w:rsidRPr="003F0381">
              <w:rPr>
                <w:rFonts w:ascii="Times New Roman" w:hAnsi="Times New Roman" w:cs="Times New Roman"/>
              </w:rPr>
              <w:lastRenderedPageBreak/>
              <w:t>12.</w:t>
            </w:r>
            <w:bookmarkEnd w:id="126"/>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Оперативные вмешательства, в том числе искусственное прерывание беременности</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120 календарных дней со дня оперативного вмешательства</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27" w:name="sub_2113"/>
            <w:r w:rsidRPr="003F0381">
              <w:rPr>
                <w:rFonts w:ascii="Times New Roman" w:hAnsi="Times New Roman" w:cs="Times New Roman"/>
              </w:rPr>
              <w:t>13.</w:t>
            </w:r>
            <w:bookmarkEnd w:id="127"/>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Лечебные и косметические процедуры с нарушением кожного покрова (татуировки, пирсинг, иглоукалывание и иное)</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120 календарных дней с момента окончания процедур</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28" w:name="sub_2114"/>
            <w:r w:rsidRPr="003F0381">
              <w:rPr>
                <w:rFonts w:ascii="Times New Roman" w:hAnsi="Times New Roman" w:cs="Times New Roman"/>
              </w:rPr>
              <w:t>14.</w:t>
            </w:r>
            <w:bookmarkEnd w:id="128"/>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Контакт с носителями и больными вирусным гепатитом В или С, сифилисом, болезнью, вызванной вирусом иммунодефицита человека (ВИЧ-инфекция)</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120 календарных дней после прекращения последнего контакта</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29" w:name="sub_2115"/>
            <w:r w:rsidRPr="003F0381">
              <w:rPr>
                <w:rFonts w:ascii="Times New Roman" w:hAnsi="Times New Roman" w:cs="Times New Roman"/>
              </w:rPr>
              <w:t>15.</w:t>
            </w:r>
            <w:bookmarkEnd w:id="129"/>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Сомнительный результат на маркеры вирусного гепатита В и (или) вирусного гепатита С, и (или) болезни, вызванной вирусом иммунодефицита человека (ВИЧ-инфекция), и (или) на возбудителя сифилиса</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До подтверждения отсутствия маркеров вирусного гепатита В и (или) вирусного гепатита С, и (или) болезни, вызванной вирусом иммунодефицита человека (ВИЧ-инфекция), и (или) на возбудителя сифилиса, но не ранее, чем через 120 календарных дней после получения сомнительного результата лабораторного исследования</w:t>
            </w:r>
          </w:p>
        </w:tc>
      </w:tr>
      <w:tr w:rsidR="000331B4" w:rsidRPr="003F0381">
        <w:tc>
          <w:tcPr>
            <w:tcW w:w="1080" w:type="dxa"/>
            <w:vMerge w:val="restart"/>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30" w:name="sub_2116"/>
            <w:r w:rsidRPr="003F0381">
              <w:rPr>
                <w:rFonts w:ascii="Times New Roman" w:hAnsi="Times New Roman" w:cs="Times New Roman"/>
              </w:rPr>
              <w:t>16.</w:t>
            </w:r>
            <w:bookmarkEnd w:id="130"/>
          </w:p>
        </w:tc>
        <w:tc>
          <w:tcPr>
            <w:tcW w:w="5458" w:type="dxa"/>
            <w:tcBorders>
              <w:top w:val="single" w:sz="4" w:space="0" w:color="auto"/>
              <w:left w:val="single" w:sz="4" w:space="0" w:color="auto"/>
              <w:bottom w:val="nil"/>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Перенесенные инфекционные заболевания:</w:t>
            </w:r>
          </w:p>
        </w:tc>
        <w:tc>
          <w:tcPr>
            <w:tcW w:w="3523" w:type="dxa"/>
            <w:tcBorders>
              <w:top w:val="single" w:sz="4" w:space="0" w:color="auto"/>
              <w:left w:val="single" w:sz="4" w:space="0" w:color="auto"/>
              <w:bottom w:val="nil"/>
            </w:tcBorders>
          </w:tcPr>
          <w:p w:rsidR="000331B4" w:rsidRPr="003F0381" w:rsidRDefault="000331B4">
            <w:pPr>
              <w:pStyle w:val="a7"/>
              <w:rPr>
                <w:rFonts w:ascii="Times New Roman" w:hAnsi="Times New Roman" w:cs="Times New Roman"/>
              </w:rPr>
            </w:pPr>
          </w:p>
        </w:tc>
      </w:tr>
      <w:tr w:rsidR="000331B4" w:rsidRPr="003F0381">
        <w:tc>
          <w:tcPr>
            <w:tcW w:w="1080" w:type="dxa"/>
            <w:vMerge/>
            <w:tcBorders>
              <w:top w:val="single" w:sz="4" w:space="0" w:color="auto"/>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5458" w:type="dxa"/>
            <w:tcBorders>
              <w:top w:val="nil"/>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малярия в анамнезе при отсутствии симптомов и при наличии отрицательных результатов иммунологических тестов</w:t>
            </w:r>
          </w:p>
        </w:tc>
        <w:tc>
          <w:tcPr>
            <w:tcW w:w="3523" w:type="dxa"/>
            <w:tcBorders>
              <w:top w:val="nil"/>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3 года</w:t>
            </w:r>
          </w:p>
        </w:tc>
      </w:tr>
      <w:tr w:rsidR="000331B4" w:rsidRPr="003F0381">
        <w:tc>
          <w:tcPr>
            <w:tcW w:w="1080" w:type="dxa"/>
            <w:vMerge/>
            <w:tcBorders>
              <w:top w:val="single" w:sz="4" w:space="0" w:color="auto"/>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брюшной тиф после выздоровления и полного клинического обследования при отсутствии выраженных функциональных расстройств</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 год</w:t>
            </w:r>
          </w:p>
        </w:tc>
      </w:tr>
      <w:tr w:rsidR="000331B4" w:rsidRPr="003F0381">
        <w:tc>
          <w:tcPr>
            <w:tcW w:w="1080" w:type="dxa"/>
            <w:vMerge/>
            <w:tcBorders>
              <w:top w:val="single" w:sz="4" w:space="0" w:color="auto"/>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ангина, грипп, острая респираторная вирусная инфекция</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30 календарных дней после выздоровления</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31" w:name="sub_2117"/>
            <w:r w:rsidRPr="003F0381">
              <w:rPr>
                <w:rFonts w:ascii="Times New Roman" w:hAnsi="Times New Roman" w:cs="Times New Roman"/>
              </w:rPr>
              <w:t>17.</w:t>
            </w:r>
            <w:bookmarkEnd w:id="131"/>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 xml:space="preserve">Перенесенные инфекционные и паразитарные заболевания, не указанные </w:t>
            </w:r>
            <w:r w:rsidRPr="00915DC2">
              <w:rPr>
                <w:rFonts w:ascii="Times New Roman" w:hAnsi="Times New Roman" w:cs="Times New Roman"/>
              </w:rPr>
              <w:t xml:space="preserve">в </w:t>
            </w:r>
            <w:hyperlink w:anchor="sub_2100" w:history="1">
              <w:r w:rsidRPr="00915DC2">
                <w:rPr>
                  <w:rStyle w:val="a4"/>
                  <w:rFonts w:ascii="Times New Roman" w:hAnsi="Times New Roman" w:cs="Times New Roman"/>
                  <w:b w:val="0"/>
                </w:rPr>
                <w:t>разде</w:t>
              </w:r>
              <w:r w:rsidRPr="00915DC2">
                <w:rPr>
                  <w:rStyle w:val="a4"/>
                  <w:rFonts w:ascii="Times New Roman" w:hAnsi="Times New Roman" w:cs="Times New Roman"/>
                  <w:b w:val="0"/>
                </w:rPr>
                <w:t>л</w:t>
              </w:r>
              <w:r w:rsidRPr="00915DC2">
                <w:rPr>
                  <w:rStyle w:val="a4"/>
                  <w:rFonts w:ascii="Times New Roman" w:hAnsi="Times New Roman" w:cs="Times New Roman"/>
                  <w:b w:val="0"/>
                </w:rPr>
                <w:t>е 1</w:t>
              </w:r>
            </w:hyperlink>
            <w:r w:rsidRPr="003F0381">
              <w:rPr>
                <w:rFonts w:ascii="Times New Roman" w:hAnsi="Times New Roman" w:cs="Times New Roman"/>
              </w:rPr>
              <w:t xml:space="preserve"> и </w:t>
            </w:r>
            <w:hyperlink w:anchor="sub_2200" w:history="1">
              <w:r w:rsidRPr="00915DC2">
                <w:rPr>
                  <w:rStyle w:val="a4"/>
                  <w:rFonts w:ascii="Times New Roman" w:hAnsi="Times New Roman" w:cs="Times New Roman"/>
                  <w:b w:val="0"/>
                </w:rPr>
                <w:t>2</w:t>
              </w:r>
            </w:hyperlink>
            <w:r w:rsidRPr="003F0381">
              <w:rPr>
                <w:rFonts w:ascii="Times New Roman" w:hAnsi="Times New Roman" w:cs="Times New Roman"/>
              </w:rPr>
              <w:t xml:space="preserve"> приложения N 2 к настоящему приказу</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120 календарных дней после выздоровления</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32" w:name="sub_2118"/>
            <w:r w:rsidRPr="003F0381">
              <w:rPr>
                <w:rFonts w:ascii="Times New Roman" w:hAnsi="Times New Roman" w:cs="Times New Roman"/>
              </w:rPr>
              <w:t>18.</w:t>
            </w:r>
            <w:bookmarkEnd w:id="132"/>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Острые или хронические воспалительные процессы в стадии обострения независимо от локализации</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30 календарных дней после купирования острого периода</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33" w:name="sub_2119"/>
            <w:r w:rsidRPr="003F0381">
              <w:rPr>
                <w:rFonts w:ascii="Times New Roman" w:hAnsi="Times New Roman" w:cs="Times New Roman"/>
              </w:rPr>
              <w:t>19.</w:t>
            </w:r>
            <w:bookmarkEnd w:id="133"/>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Обострение язвы желудка и (или) двенадцатиперстной кишки</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 год с момента купирования острого периода</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34" w:name="sub_2120"/>
            <w:r w:rsidRPr="003F0381">
              <w:rPr>
                <w:rFonts w:ascii="Times New Roman" w:hAnsi="Times New Roman" w:cs="Times New Roman"/>
              </w:rPr>
              <w:t>20.</w:t>
            </w:r>
            <w:bookmarkEnd w:id="134"/>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 xml:space="preserve">Болезни почек, не указанные в </w:t>
            </w:r>
            <w:hyperlink w:anchor="sub_2212" w:history="1">
              <w:r w:rsidRPr="00915DC2">
                <w:rPr>
                  <w:rStyle w:val="a4"/>
                  <w:rFonts w:ascii="Times New Roman" w:hAnsi="Times New Roman" w:cs="Times New Roman"/>
                  <w:b w:val="0"/>
                </w:rPr>
                <w:t>пункте 12 раздела 2</w:t>
              </w:r>
            </w:hyperlink>
            <w:r w:rsidRPr="003F0381">
              <w:rPr>
                <w:rFonts w:ascii="Times New Roman" w:hAnsi="Times New Roman" w:cs="Times New Roman"/>
              </w:rPr>
              <w:t xml:space="preserve"> приложения N 2 к настоящему приказу</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 год с момента купирования острого периода</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35" w:name="sub_2121"/>
            <w:r w:rsidRPr="003F0381">
              <w:rPr>
                <w:rFonts w:ascii="Times New Roman" w:hAnsi="Times New Roman" w:cs="Times New Roman"/>
              </w:rPr>
              <w:t>21.</w:t>
            </w:r>
            <w:bookmarkEnd w:id="135"/>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Аллергические заболевания в стадии обострения</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60 календарных дней после купирования острого периода</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36" w:name="sub_2122"/>
            <w:r w:rsidRPr="003F0381">
              <w:rPr>
                <w:rFonts w:ascii="Times New Roman" w:hAnsi="Times New Roman" w:cs="Times New Roman"/>
              </w:rPr>
              <w:t>22.</w:t>
            </w:r>
            <w:bookmarkEnd w:id="136"/>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Период беременности, лактации</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 год после родов,</w:t>
            </w:r>
          </w:p>
          <w:p w:rsidR="000331B4" w:rsidRPr="003F0381" w:rsidRDefault="00CE2634">
            <w:pPr>
              <w:pStyle w:val="a9"/>
              <w:rPr>
                <w:rFonts w:ascii="Times New Roman" w:hAnsi="Times New Roman" w:cs="Times New Roman"/>
              </w:rPr>
            </w:pPr>
            <w:r w:rsidRPr="003F0381">
              <w:rPr>
                <w:rFonts w:ascii="Times New Roman" w:hAnsi="Times New Roman" w:cs="Times New Roman"/>
              </w:rPr>
              <w:lastRenderedPageBreak/>
              <w:t>90 календарных дней после</w:t>
            </w:r>
          </w:p>
          <w:p w:rsidR="000331B4" w:rsidRPr="003F0381" w:rsidRDefault="00CE2634">
            <w:pPr>
              <w:pStyle w:val="a9"/>
              <w:rPr>
                <w:rFonts w:ascii="Times New Roman" w:hAnsi="Times New Roman" w:cs="Times New Roman"/>
              </w:rPr>
            </w:pPr>
            <w:r w:rsidRPr="003F0381">
              <w:rPr>
                <w:rFonts w:ascii="Times New Roman" w:hAnsi="Times New Roman" w:cs="Times New Roman"/>
              </w:rPr>
              <w:t>окончания лактации</w:t>
            </w:r>
          </w:p>
        </w:tc>
      </w:tr>
      <w:tr w:rsidR="000331B4" w:rsidRPr="003F0381">
        <w:tc>
          <w:tcPr>
            <w:tcW w:w="1080" w:type="dxa"/>
            <w:vMerge w:val="restart"/>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37" w:name="sub_2123"/>
            <w:r w:rsidRPr="003F0381">
              <w:rPr>
                <w:rFonts w:ascii="Times New Roman" w:hAnsi="Times New Roman" w:cs="Times New Roman"/>
              </w:rPr>
              <w:lastRenderedPageBreak/>
              <w:t>23.</w:t>
            </w:r>
            <w:bookmarkEnd w:id="137"/>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Вакцинация:</w:t>
            </w:r>
          </w:p>
          <w:p w:rsidR="000331B4" w:rsidRPr="003F0381" w:rsidRDefault="00CE2634">
            <w:pPr>
              <w:pStyle w:val="a9"/>
              <w:rPr>
                <w:rFonts w:ascii="Times New Roman" w:hAnsi="Times New Roman" w:cs="Times New Roman"/>
              </w:rPr>
            </w:pPr>
            <w:r w:rsidRPr="003F0381">
              <w:rPr>
                <w:rFonts w:ascii="Times New Roman" w:hAnsi="Times New Roman" w:cs="Times New Roman"/>
              </w:rPr>
              <w:t>прививка инактивированными вакцинами (в том числе, против столбняка, дифтерии, коклюша, паратифа, холеры, гриппа), анатоксинами</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10 календарных дней после вакцинации</w:t>
            </w:r>
          </w:p>
        </w:tc>
      </w:tr>
      <w:tr w:rsidR="000331B4" w:rsidRPr="003F0381">
        <w:tc>
          <w:tcPr>
            <w:tcW w:w="1080" w:type="dxa"/>
            <w:vMerge/>
            <w:tcBorders>
              <w:top w:val="single" w:sz="4" w:space="0" w:color="auto"/>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прививка живыми вакцинами (в том числе, против бруцеллеза, чумы, туляремии, туберкулеза, оспы, краснухи, полиомиелита перорально), введение противостолбнячной сыворотки (при отсутствии выраженных воспалительных явлений на месте инъекции)</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30 календарных дней после вакцинации</w:t>
            </w:r>
          </w:p>
        </w:tc>
      </w:tr>
      <w:tr w:rsidR="000331B4" w:rsidRPr="003F0381">
        <w:tc>
          <w:tcPr>
            <w:tcW w:w="1080" w:type="dxa"/>
            <w:vMerge/>
            <w:tcBorders>
              <w:top w:val="single" w:sz="4" w:space="0" w:color="auto"/>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Прививка рекомбинантными вакцинами (в том числе, против вирусного гепатита В, коронавирусной инфекции)</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30 календарных дней после вакцинации</w:t>
            </w:r>
          </w:p>
        </w:tc>
      </w:tr>
      <w:tr w:rsidR="000331B4" w:rsidRPr="003F0381">
        <w:tc>
          <w:tcPr>
            <w:tcW w:w="1080" w:type="dxa"/>
            <w:vMerge/>
            <w:tcBorders>
              <w:top w:val="single" w:sz="4" w:space="0" w:color="auto"/>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введение иммуноглобулина против гепатита В</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120 календарных дней после вакцинации</w:t>
            </w:r>
          </w:p>
        </w:tc>
      </w:tr>
      <w:tr w:rsidR="000331B4" w:rsidRPr="003F0381">
        <w:tc>
          <w:tcPr>
            <w:tcW w:w="1080" w:type="dxa"/>
            <w:vMerge/>
            <w:tcBorders>
              <w:top w:val="single" w:sz="4" w:space="0" w:color="auto"/>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введение иммуноглобулина против клещевого энцефалита</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120 календарных дней после вакцинации</w:t>
            </w:r>
          </w:p>
        </w:tc>
      </w:tr>
      <w:tr w:rsidR="000331B4" w:rsidRPr="003F0381">
        <w:tc>
          <w:tcPr>
            <w:tcW w:w="1080" w:type="dxa"/>
            <w:vMerge/>
            <w:tcBorders>
              <w:top w:val="single" w:sz="4" w:space="0" w:color="auto"/>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вакцинация против бешенства</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 год после вакцинации</w:t>
            </w:r>
          </w:p>
        </w:tc>
      </w:tr>
      <w:tr w:rsidR="000331B4" w:rsidRPr="003F0381">
        <w:tc>
          <w:tcPr>
            <w:tcW w:w="1080" w:type="dxa"/>
            <w:vMerge w:val="restart"/>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38" w:name="sub_2124"/>
            <w:r w:rsidRPr="003F0381">
              <w:rPr>
                <w:rFonts w:ascii="Times New Roman" w:hAnsi="Times New Roman" w:cs="Times New Roman"/>
              </w:rPr>
              <w:t>24.</w:t>
            </w:r>
            <w:bookmarkEnd w:id="138"/>
          </w:p>
          <w:p w:rsidR="000331B4" w:rsidRPr="003F0381" w:rsidRDefault="000331B4">
            <w:pPr>
              <w:pStyle w:val="a7"/>
              <w:rPr>
                <w:rFonts w:ascii="Times New Roman" w:hAnsi="Times New Roman" w:cs="Times New Roman"/>
              </w:rPr>
            </w:pPr>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Прием лекарственных препаратов: антибиотики</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14 календарных дней после окончания приема</w:t>
            </w:r>
          </w:p>
        </w:tc>
      </w:tr>
      <w:tr w:rsidR="000331B4" w:rsidRPr="003F0381">
        <w:tc>
          <w:tcPr>
            <w:tcW w:w="1080" w:type="dxa"/>
            <w:vMerge/>
            <w:tcBorders>
              <w:top w:val="single" w:sz="4" w:space="0" w:color="auto"/>
              <w:bottom w:val="single" w:sz="4" w:space="0" w:color="auto"/>
              <w:right w:val="single" w:sz="4" w:space="0" w:color="auto"/>
            </w:tcBorders>
          </w:tcPr>
          <w:p w:rsidR="000331B4" w:rsidRPr="003F0381" w:rsidRDefault="000331B4">
            <w:pPr>
              <w:pStyle w:val="a7"/>
              <w:rPr>
                <w:rFonts w:ascii="Times New Roman" w:hAnsi="Times New Roman" w:cs="Times New Roman"/>
              </w:rPr>
            </w:pPr>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анальгетики, антикоагулянты, антиагреганты (в том числе салицилаты)</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3 календарных дня после окончания приема</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39" w:name="sub_2125"/>
            <w:r w:rsidRPr="003F0381">
              <w:rPr>
                <w:rFonts w:ascii="Times New Roman" w:hAnsi="Times New Roman" w:cs="Times New Roman"/>
              </w:rPr>
              <w:t>25.</w:t>
            </w:r>
            <w:bookmarkEnd w:id="139"/>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Прием алкоголя</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48 часов</w:t>
            </w:r>
          </w:p>
        </w:tc>
      </w:tr>
      <w:tr w:rsidR="000331B4" w:rsidRPr="003F0381">
        <w:tc>
          <w:tcPr>
            <w:tcW w:w="1080" w:type="dxa"/>
            <w:tcBorders>
              <w:top w:val="single" w:sz="4" w:space="0" w:color="auto"/>
              <w:bottom w:val="single" w:sz="4" w:space="0" w:color="auto"/>
              <w:right w:val="single" w:sz="4" w:space="0" w:color="auto"/>
            </w:tcBorders>
          </w:tcPr>
          <w:p w:rsidR="000331B4" w:rsidRPr="003F0381" w:rsidRDefault="00CE2634">
            <w:pPr>
              <w:pStyle w:val="a7"/>
              <w:jc w:val="center"/>
              <w:rPr>
                <w:rFonts w:ascii="Times New Roman" w:hAnsi="Times New Roman" w:cs="Times New Roman"/>
              </w:rPr>
            </w:pPr>
            <w:bookmarkStart w:id="140" w:name="sub_2126"/>
            <w:r w:rsidRPr="003F0381">
              <w:rPr>
                <w:rFonts w:ascii="Times New Roman" w:hAnsi="Times New Roman" w:cs="Times New Roman"/>
              </w:rPr>
              <w:t>26.</w:t>
            </w:r>
            <w:bookmarkEnd w:id="140"/>
          </w:p>
        </w:tc>
        <w:tc>
          <w:tcPr>
            <w:tcW w:w="5458" w:type="dxa"/>
            <w:tcBorders>
              <w:top w:val="single" w:sz="4" w:space="0" w:color="auto"/>
              <w:left w:val="single" w:sz="4" w:space="0" w:color="auto"/>
              <w:bottom w:val="single" w:sz="4" w:space="0" w:color="auto"/>
              <w:right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Отклонение пределов состава и биохимических показателей периферической крови (</w:t>
            </w:r>
            <w:hyperlink w:anchor="sub_1200" w:history="1">
              <w:r w:rsidRPr="00915DC2">
                <w:rPr>
                  <w:rStyle w:val="a4"/>
                  <w:rFonts w:ascii="Times New Roman" w:hAnsi="Times New Roman" w:cs="Times New Roman"/>
                  <w:b w:val="0"/>
                </w:rPr>
                <w:t>приложение N 2</w:t>
              </w:r>
            </w:hyperlink>
            <w:r w:rsidRPr="003F0381">
              <w:rPr>
                <w:rFonts w:ascii="Times New Roman" w:hAnsi="Times New Roman" w:cs="Times New Roman"/>
              </w:rPr>
              <w:t xml:space="preserve"> к Порядку прохождения донорами медицинского обследования)</w:t>
            </w:r>
          </w:p>
        </w:tc>
        <w:tc>
          <w:tcPr>
            <w:tcW w:w="3523" w:type="dxa"/>
            <w:tcBorders>
              <w:top w:val="single" w:sz="4" w:space="0" w:color="auto"/>
              <w:left w:val="single" w:sz="4" w:space="0" w:color="auto"/>
              <w:bottom w:val="single" w:sz="4" w:space="0" w:color="auto"/>
            </w:tcBorders>
          </w:tcPr>
          <w:p w:rsidR="000331B4" w:rsidRPr="003F0381" w:rsidRDefault="00CE2634">
            <w:pPr>
              <w:pStyle w:val="a9"/>
              <w:rPr>
                <w:rFonts w:ascii="Times New Roman" w:hAnsi="Times New Roman" w:cs="Times New Roman"/>
              </w:rPr>
            </w:pPr>
            <w:r w:rsidRPr="003F0381">
              <w:rPr>
                <w:rFonts w:ascii="Times New Roman" w:hAnsi="Times New Roman" w:cs="Times New Roman"/>
              </w:rPr>
              <w:t>До достижения допустимых пределов значений показателей, но не ранее 30 календарных дней</w:t>
            </w:r>
          </w:p>
        </w:tc>
      </w:tr>
    </w:tbl>
    <w:p w:rsidR="000331B4" w:rsidRPr="003F0381" w:rsidRDefault="000331B4">
      <w:pPr>
        <w:rPr>
          <w:rFonts w:ascii="Times New Roman" w:hAnsi="Times New Roman" w:cs="Times New Roman"/>
        </w:rPr>
      </w:pPr>
    </w:p>
    <w:p w:rsidR="000331B4" w:rsidRPr="00915DC2" w:rsidRDefault="00CE2634" w:rsidP="00915DC2">
      <w:pPr>
        <w:pStyle w:val="3"/>
        <w:ind w:firstLine="0"/>
        <w:jc w:val="center"/>
        <w:rPr>
          <w:rFonts w:ascii="Times New Roman" w:hAnsi="Times New Roman" w:cs="Times New Roman"/>
          <w:color w:val="auto"/>
        </w:rPr>
      </w:pPr>
      <w:bookmarkStart w:id="141" w:name="sub_2200"/>
      <w:r w:rsidRPr="00915DC2">
        <w:rPr>
          <w:rFonts w:ascii="Times New Roman" w:hAnsi="Times New Roman" w:cs="Times New Roman"/>
          <w:color w:val="auto"/>
        </w:rPr>
        <w:t>2. Постоянные медицинские противопоказания для сдачи донорской крови и (или) ее компонентов</w:t>
      </w:r>
    </w:p>
    <w:bookmarkEnd w:id="141"/>
    <w:p w:rsidR="000331B4" w:rsidRPr="003F0381" w:rsidRDefault="000331B4">
      <w:pPr>
        <w:rPr>
          <w:rFonts w:ascii="Times New Roman" w:hAnsi="Times New Roman" w:cs="Times New Roman"/>
        </w:rPr>
      </w:pPr>
    </w:p>
    <w:p w:rsidR="000331B4" w:rsidRPr="003F0381" w:rsidRDefault="00CE2634">
      <w:pPr>
        <w:rPr>
          <w:rFonts w:ascii="Times New Roman" w:hAnsi="Times New Roman" w:cs="Times New Roman"/>
        </w:rPr>
      </w:pPr>
      <w:bookmarkStart w:id="142" w:name="sub_2201"/>
      <w:r w:rsidRPr="003F0381">
        <w:rPr>
          <w:rFonts w:ascii="Times New Roman" w:hAnsi="Times New Roman" w:cs="Times New Roman"/>
        </w:rPr>
        <w:t>1. Инфекционные и паразитарные болезни: болезнь, вызванная вирусом иммунодефицита человека (ВИЧ-инфекция), вирусами гепатита В и С, сифилис, врожденный или приобретенный, туберкулез (все формы), бруцеллез, сыпной тиф, туляремия, лепра (болезнь Гансена), африканский трипаносомоз, болезнь Чагаса, лейшманиоз, токсоплазмоз, бабезиоз, хроническая лихорадка Ку, эхинококкоз, филяриатоз, дракункулез, а также повторный положительный результат исследования на маркеры болезни, вызванной вирусом иммунодефицита человека (ВИЧ-инфекция), повторный положительный результат исследования на маркеры вирусных гепатитов В и С, повторный положительный результат исследования на маркеры возбудителя сифилиса.</w:t>
      </w:r>
    </w:p>
    <w:p w:rsidR="000331B4" w:rsidRPr="003F0381" w:rsidRDefault="00CE2634">
      <w:pPr>
        <w:rPr>
          <w:rFonts w:ascii="Times New Roman" w:hAnsi="Times New Roman" w:cs="Times New Roman"/>
        </w:rPr>
      </w:pPr>
      <w:bookmarkStart w:id="143" w:name="sub_2202"/>
      <w:bookmarkEnd w:id="142"/>
      <w:r w:rsidRPr="003F0381">
        <w:rPr>
          <w:rFonts w:ascii="Times New Roman" w:hAnsi="Times New Roman" w:cs="Times New Roman"/>
        </w:rPr>
        <w:t>2. Злокачественные новообразования.</w:t>
      </w:r>
    </w:p>
    <w:p w:rsidR="000331B4" w:rsidRPr="003F0381" w:rsidRDefault="00CE2634">
      <w:pPr>
        <w:rPr>
          <w:rFonts w:ascii="Times New Roman" w:hAnsi="Times New Roman" w:cs="Times New Roman"/>
        </w:rPr>
      </w:pPr>
      <w:bookmarkStart w:id="144" w:name="sub_2203"/>
      <w:bookmarkEnd w:id="143"/>
      <w:r w:rsidRPr="003F0381">
        <w:rPr>
          <w:rFonts w:ascii="Times New Roman" w:hAnsi="Times New Roman" w:cs="Times New Roman"/>
        </w:rPr>
        <w:t>3. Болезни крови, кроветворных органов и отдельные нарушения, вовлекающие иммунный механизм.</w:t>
      </w:r>
    </w:p>
    <w:p w:rsidR="000331B4" w:rsidRPr="003F0381" w:rsidRDefault="00CE2634">
      <w:pPr>
        <w:rPr>
          <w:rFonts w:ascii="Times New Roman" w:hAnsi="Times New Roman" w:cs="Times New Roman"/>
        </w:rPr>
      </w:pPr>
      <w:bookmarkStart w:id="145" w:name="sub_2204"/>
      <w:bookmarkEnd w:id="144"/>
      <w:r w:rsidRPr="003F0381">
        <w:rPr>
          <w:rFonts w:ascii="Times New Roman" w:hAnsi="Times New Roman" w:cs="Times New Roman"/>
        </w:rPr>
        <w:t>4. Болезни центральной нервной системы (органические нарушения).</w:t>
      </w:r>
    </w:p>
    <w:p w:rsidR="000331B4" w:rsidRPr="003F0381" w:rsidRDefault="00CE2634">
      <w:pPr>
        <w:rPr>
          <w:rFonts w:ascii="Times New Roman" w:hAnsi="Times New Roman" w:cs="Times New Roman"/>
        </w:rPr>
      </w:pPr>
      <w:bookmarkStart w:id="146" w:name="sub_2205"/>
      <w:bookmarkEnd w:id="145"/>
      <w:r w:rsidRPr="003F0381">
        <w:rPr>
          <w:rFonts w:ascii="Times New Roman" w:hAnsi="Times New Roman" w:cs="Times New Roman"/>
        </w:rPr>
        <w:t>5. Полное отсутствие слуха и (или) речи, и (или) зрения.</w:t>
      </w:r>
    </w:p>
    <w:p w:rsidR="000331B4" w:rsidRPr="003F0381" w:rsidRDefault="00CE2634">
      <w:pPr>
        <w:rPr>
          <w:rFonts w:ascii="Times New Roman" w:hAnsi="Times New Roman" w:cs="Times New Roman"/>
        </w:rPr>
      </w:pPr>
      <w:bookmarkStart w:id="147" w:name="sub_2206"/>
      <w:bookmarkEnd w:id="146"/>
      <w:r w:rsidRPr="003F0381">
        <w:rPr>
          <w:rFonts w:ascii="Times New Roman" w:hAnsi="Times New Roman" w:cs="Times New Roman"/>
        </w:rPr>
        <w:t>6. Психические расстройства и расстройства поведения в состоянии обострения и (или) представляющие опасность для больного и окружающих.</w:t>
      </w:r>
    </w:p>
    <w:p w:rsidR="000331B4" w:rsidRPr="003F0381" w:rsidRDefault="00CE2634">
      <w:pPr>
        <w:rPr>
          <w:rFonts w:ascii="Times New Roman" w:hAnsi="Times New Roman" w:cs="Times New Roman"/>
        </w:rPr>
      </w:pPr>
      <w:bookmarkStart w:id="148" w:name="sub_2207"/>
      <w:bookmarkEnd w:id="147"/>
      <w:r w:rsidRPr="003F0381">
        <w:rPr>
          <w:rFonts w:ascii="Times New Roman" w:hAnsi="Times New Roman" w:cs="Times New Roman"/>
        </w:rPr>
        <w:t xml:space="preserve">7. Психические расстройства и расстройства поведения, вызванные употреблением </w:t>
      </w:r>
      <w:r w:rsidRPr="003F0381">
        <w:rPr>
          <w:rFonts w:ascii="Times New Roman" w:hAnsi="Times New Roman" w:cs="Times New Roman"/>
        </w:rPr>
        <w:lastRenderedPageBreak/>
        <w:t>психоактивных веществ.</w:t>
      </w:r>
    </w:p>
    <w:p w:rsidR="000331B4" w:rsidRPr="003F0381" w:rsidRDefault="00CE2634">
      <w:pPr>
        <w:rPr>
          <w:rFonts w:ascii="Times New Roman" w:hAnsi="Times New Roman" w:cs="Times New Roman"/>
        </w:rPr>
      </w:pPr>
      <w:bookmarkStart w:id="149" w:name="sub_2208"/>
      <w:bookmarkEnd w:id="148"/>
      <w:r w:rsidRPr="003F0381">
        <w:rPr>
          <w:rFonts w:ascii="Times New Roman" w:hAnsi="Times New Roman" w:cs="Times New Roman"/>
        </w:rPr>
        <w:t>8. Болезни системы кровообращения (гипертензивная (гипертоническая) болезнь сердца II-III степени, ишемическая болезнь сердца, облитерирующий тромбангиит, неспецифический аортоартериит, флебит и тромбофлебит, эндокардит, миокардит, порок сердца (врожденный, приобретенный)).</w:t>
      </w:r>
    </w:p>
    <w:p w:rsidR="000331B4" w:rsidRPr="003F0381" w:rsidRDefault="00CE2634">
      <w:pPr>
        <w:rPr>
          <w:rFonts w:ascii="Times New Roman" w:hAnsi="Times New Roman" w:cs="Times New Roman"/>
        </w:rPr>
      </w:pPr>
      <w:bookmarkStart w:id="150" w:name="sub_2209"/>
      <w:bookmarkEnd w:id="149"/>
      <w:r w:rsidRPr="003F0381">
        <w:rPr>
          <w:rFonts w:ascii="Times New Roman" w:hAnsi="Times New Roman" w:cs="Times New Roman"/>
        </w:rPr>
        <w:t>9. Болезни органов дыхания (бронхиальная астма, бронхоэктатическая болезнь, эмфизема).</w:t>
      </w:r>
    </w:p>
    <w:p w:rsidR="000331B4" w:rsidRPr="003F0381" w:rsidRDefault="00CE2634">
      <w:pPr>
        <w:rPr>
          <w:rFonts w:ascii="Times New Roman" w:hAnsi="Times New Roman" w:cs="Times New Roman"/>
        </w:rPr>
      </w:pPr>
      <w:bookmarkStart w:id="151" w:name="sub_2210"/>
      <w:bookmarkEnd w:id="150"/>
      <w:r w:rsidRPr="003F0381">
        <w:rPr>
          <w:rFonts w:ascii="Times New Roman" w:hAnsi="Times New Roman" w:cs="Times New Roman"/>
        </w:rPr>
        <w:t>10. Болезни органов пищеварения (ахилический гастрит, хронические болезни печени, в том числе неуточненные, токсические поражения печени, калькулезный холецистит с повторяющимися приступами и явлениями холангита, цирроз печени).</w:t>
      </w:r>
    </w:p>
    <w:p w:rsidR="000331B4" w:rsidRPr="003F0381" w:rsidRDefault="00CE2634">
      <w:pPr>
        <w:rPr>
          <w:rFonts w:ascii="Times New Roman" w:hAnsi="Times New Roman" w:cs="Times New Roman"/>
        </w:rPr>
      </w:pPr>
      <w:bookmarkStart w:id="152" w:name="sub_2211"/>
      <w:bookmarkEnd w:id="151"/>
      <w:r w:rsidRPr="003F0381">
        <w:rPr>
          <w:rFonts w:ascii="Times New Roman" w:hAnsi="Times New Roman" w:cs="Times New Roman"/>
        </w:rPr>
        <w:t>11. Болезни мочеполовой системы в стадии декомпенсации (диффузные и очаговые поражения почек, мочекаменная болезнь).</w:t>
      </w:r>
    </w:p>
    <w:p w:rsidR="000331B4" w:rsidRPr="003F0381" w:rsidRDefault="00CE2634">
      <w:pPr>
        <w:rPr>
          <w:rFonts w:ascii="Times New Roman" w:hAnsi="Times New Roman" w:cs="Times New Roman"/>
        </w:rPr>
      </w:pPr>
      <w:bookmarkStart w:id="153" w:name="sub_2212"/>
      <w:bookmarkEnd w:id="152"/>
      <w:r w:rsidRPr="003F0381">
        <w:rPr>
          <w:rFonts w:ascii="Times New Roman" w:hAnsi="Times New Roman" w:cs="Times New Roman"/>
        </w:rPr>
        <w:t>12. Болезни соединительной ткани, а также острый и (или) хронический остеомиелит.</w:t>
      </w:r>
    </w:p>
    <w:p w:rsidR="000331B4" w:rsidRPr="003F0381" w:rsidRDefault="00CE2634">
      <w:pPr>
        <w:rPr>
          <w:rFonts w:ascii="Times New Roman" w:hAnsi="Times New Roman" w:cs="Times New Roman"/>
        </w:rPr>
      </w:pPr>
      <w:bookmarkStart w:id="154" w:name="sub_2213"/>
      <w:bookmarkEnd w:id="153"/>
      <w:r w:rsidRPr="003F0381">
        <w:rPr>
          <w:rFonts w:ascii="Times New Roman" w:hAnsi="Times New Roman" w:cs="Times New Roman"/>
        </w:rPr>
        <w:t>13. Лучевая болезнь.</w:t>
      </w:r>
    </w:p>
    <w:p w:rsidR="000331B4" w:rsidRPr="003F0381" w:rsidRDefault="00CE2634">
      <w:pPr>
        <w:rPr>
          <w:rFonts w:ascii="Times New Roman" w:hAnsi="Times New Roman" w:cs="Times New Roman"/>
        </w:rPr>
      </w:pPr>
      <w:bookmarkStart w:id="155" w:name="sub_2214"/>
      <w:bookmarkEnd w:id="154"/>
      <w:r w:rsidRPr="003F0381">
        <w:rPr>
          <w:rFonts w:ascii="Times New Roman" w:hAnsi="Times New Roman" w:cs="Times New Roman"/>
        </w:rPr>
        <w:t>14. Болезни эндокринной системы в стадии декомпенсации.</w:t>
      </w:r>
    </w:p>
    <w:p w:rsidR="000331B4" w:rsidRPr="003F0381" w:rsidRDefault="00CE2634">
      <w:pPr>
        <w:rPr>
          <w:rFonts w:ascii="Times New Roman" w:hAnsi="Times New Roman" w:cs="Times New Roman"/>
        </w:rPr>
      </w:pPr>
      <w:bookmarkStart w:id="156" w:name="sub_2215"/>
      <w:bookmarkEnd w:id="155"/>
      <w:r w:rsidRPr="003F0381">
        <w:rPr>
          <w:rFonts w:ascii="Times New Roman" w:hAnsi="Times New Roman" w:cs="Times New Roman"/>
        </w:rPr>
        <w:t>15. Болезни глаза и его придаточного аппарата (увеит, ирит, иридоциклит, хориоретинальное воспаление, трахома, миопия 6 диоптрий и более).</w:t>
      </w:r>
    </w:p>
    <w:p w:rsidR="000331B4" w:rsidRPr="003F0381" w:rsidRDefault="00CE2634">
      <w:pPr>
        <w:rPr>
          <w:rFonts w:ascii="Times New Roman" w:hAnsi="Times New Roman" w:cs="Times New Roman"/>
        </w:rPr>
      </w:pPr>
      <w:bookmarkStart w:id="157" w:name="sub_2216"/>
      <w:bookmarkEnd w:id="156"/>
      <w:r w:rsidRPr="003F0381">
        <w:rPr>
          <w:rFonts w:ascii="Times New Roman" w:hAnsi="Times New Roman" w:cs="Times New Roman"/>
        </w:rPr>
        <w:t>16. Болезни кожи и подкожной клетчатки (псориаз, эритема, экзема, пиодермия, сикоз, пузырчатка (пемфигус), дерматофитии, фурункулез).</w:t>
      </w:r>
    </w:p>
    <w:p w:rsidR="000331B4" w:rsidRPr="003F0381" w:rsidRDefault="00CE2634">
      <w:pPr>
        <w:rPr>
          <w:rFonts w:ascii="Times New Roman" w:hAnsi="Times New Roman" w:cs="Times New Roman"/>
        </w:rPr>
      </w:pPr>
      <w:bookmarkStart w:id="158" w:name="sub_2217"/>
      <w:bookmarkEnd w:id="157"/>
      <w:r w:rsidRPr="003F0381">
        <w:rPr>
          <w:rFonts w:ascii="Times New Roman" w:hAnsi="Times New Roman" w:cs="Times New Roman"/>
        </w:rPr>
        <w:t>17. Оперативные вмешательства (резекция, ампутация, удаление органа (желудок, почка, селезенка, яичники, матка и прочее)), трансплантация органов и тканей, повлекшие стойкую утрату трудоспособности (I и II группа инвалидности), ксенотрансплантация органов.</w:t>
      </w:r>
    </w:p>
    <w:p w:rsidR="000331B4" w:rsidRPr="003F0381" w:rsidRDefault="00CE2634">
      <w:pPr>
        <w:rPr>
          <w:rFonts w:ascii="Times New Roman" w:hAnsi="Times New Roman" w:cs="Times New Roman"/>
        </w:rPr>
      </w:pPr>
      <w:bookmarkStart w:id="159" w:name="sub_2218"/>
      <w:bookmarkEnd w:id="158"/>
      <w:r w:rsidRPr="003F0381">
        <w:rPr>
          <w:rFonts w:ascii="Times New Roman" w:hAnsi="Times New Roman" w:cs="Times New Roman"/>
        </w:rPr>
        <w:t>18. Стойкая утрата трудоспособности (I и II группа инвалидности).</w:t>
      </w:r>
    </w:p>
    <w:p w:rsidR="000331B4" w:rsidRPr="003F0381" w:rsidRDefault="00CE2634">
      <w:pPr>
        <w:rPr>
          <w:rFonts w:ascii="Times New Roman" w:hAnsi="Times New Roman" w:cs="Times New Roman"/>
        </w:rPr>
      </w:pPr>
      <w:bookmarkStart w:id="160" w:name="sub_2219"/>
      <w:bookmarkEnd w:id="159"/>
      <w:r w:rsidRPr="003F0381">
        <w:rPr>
          <w:rFonts w:ascii="Times New Roman" w:hAnsi="Times New Roman" w:cs="Times New Roman"/>
        </w:rPr>
        <w:t>19. Женский пол донора для донации 2 единиц эритроцитной массы или взвеси, полученной методом афереза.</w:t>
      </w:r>
    </w:p>
    <w:p w:rsidR="000331B4" w:rsidRPr="003F0381" w:rsidRDefault="00CE2634">
      <w:pPr>
        <w:rPr>
          <w:rFonts w:ascii="Times New Roman" w:hAnsi="Times New Roman" w:cs="Times New Roman"/>
        </w:rPr>
      </w:pPr>
      <w:bookmarkStart w:id="161" w:name="sub_2220"/>
      <w:bookmarkEnd w:id="160"/>
      <w:r w:rsidRPr="003F0381">
        <w:rPr>
          <w:rFonts w:ascii="Times New Roman" w:hAnsi="Times New Roman" w:cs="Times New Roman"/>
        </w:rPr>
        <w:t>20. Лица с повторными неспецифическими реакциями на маркеры вирусов иммунодефицита человека, гепатитов В и С и возбудителя сифилиса.</w:t>
      </w:r>
    </w:p>
    <w:p w:rsidR="000331B4" w:rsidRPr="003F0381" w:rsidRDefault="00CE2634">
      <w:pPr>
        <w:rPr>
          <w:rFonts w:ascii="Times New Roman" w:hAnsi="Times New Roman" w:cs="Times New Roman"/>
        </w:rPr>
      </w:pPr>
      <w:bookmarkStart w:id="162" w:name="sub_2221"/>
      <w:bookmarkEnd w:id="161"/>
      <w:r w:rsidRPr="003F0381">
        <w:rPr>
          <w:rFonts w:ascii="Times New Roman" w:hAnsi="Times New Roman" w:cs="Times New Roman"/>
        </w:rPr>
        <w:t>21. Лица с повторно выявленными аллоиммунными антителами к антигенам эритроцитов (за исключением доноров плазмы для производства лекарственных препаратов).</w:t>
      </w:r>
    </w:p>
    <w:p w:rsidR="000331B4" w:rsidRPr="003F0381" w:rsidRDefault="00CE2634">
      <w:pPr>
        <w:rPr>
          <w:rFonts w:ascii="Times New Roman" w:hAnsi="Times New Roman" w:cs="Times New Roman"/>
        </w:rPr>
      </w:pPr>
      <w:bookmarkStart w:id="163" w:name="sub_2222"/>
      <w:bookmarkEnd w:id="162"/>
      <w:r w:rsidRPr="003F0381">
        <w:rPr>
          <w:rFonts w:ascii="Times New Roman" w:hAnsi="Times New Roman" w:cs="Times New Roman"/>
        </w:rPr>
        <w:t>22. Лица с повторно выявленными экстраагглютининами анти-А1 (за исключением доноров плазмы для производства лекарственных препаратов).</w:t>
      </w:r>
    </w:p>
    <w:bookmarkEnd w:id="163"/>
    <w:p w:rsidR="00CE2634" w:rsidRPr="003F0381" w:rsidRDefault="00CE2634">
      <w:pPr>
        <w:rPr>
          <w:rFonts w:ascii="Times New Roman" w:hAnsi="Times New Roman" w:cs="Times New Roman"/>
        </w:rPr>
      </w:pPr>
    </w:p>
    <w:sectPr w:rsidR="00CE2634" w:rsidRPr="003F0381" w:rsidSect="000331B4">
      <w:headerReference w:type="default" r:id="rId34"/>
      <w:footerReference w:type="default" r:id="rId35"/>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DEE" w:rsidRDefault="00783DEE">
      <w:r>
        <w:separator/>
      </w:r>
    </w:p>
  </w:endnote>
  <w:endnote w:type="continuationSeparator" w:id="1">
    <w:p w:rsidR="00783DEE" w:rsidRDefault="00783D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DD01F4">
      <w:tc>
        <w:tcPr>
          <w:tcW w:w="3433" w:type="dxa"/>
          <w:tcBorders>
            <w:top w:val="nil"/>
            <w:left w:val="nil"/>
            <w:bottom w:val="nil"/>
            <w:right w:val="nil"/>
          </w:tcBorders>
        </w:tcPr>
        <w:p w:rsidR="00DD01F4" w:rsidRDefault="00DD01F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62473A">
            <w:rPr>
              <w:rFonts w:ascii="Times New Roman" w:hAnsi="Times New Roman" w:cs="Times New Roman"/>
              <w:noProof/>
              <w:sz w:val="20"/>
              <w:szCs w:val="20"/>
            </w:rPr>
            <w:t>29.03.2021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D01F4" w:rsidRDefault="00DD01F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D01F4" w:rsidRDefault="00DD01F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2473A">
            <w:rPr>
              <w:rFonts w:ascii="Times New Roman" w:hAnsi="Times New Roman" w:cs="Times New Roman"/>
              <w:noProof/>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62473A" w:rsidRPr="0062473A">
              <w:rPr>
                <w:rFonts w:ascii="Times New Roman" w:hAnsi="Times New Roman" w:cs="Times New Roman"/>
                <w:noProof/>
                <w:sz w:val="20"/>
                <w:szCs w:val="20"/>
              </w:rPr>
              <w:t>21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DEE" w:rsidRDefault="00783DEE">
      <w:r>
        <w:separator/>
      </w:r>
    </w:p>
  </w:footnote>
  <w:footnote w:type="continuationSeparator" w:id="1">
    <w:p w:rsidR="00783DEE" w:rsidRDefault="00783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F4" w:rsidRDefault="00DD01F4">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здравоохранения РФ от 28 октября 2020 г. N 1166н "Об утверждении порядка прохождения…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0C2"/>
    <w:rsid w:val="000331B4"/>
    <w:rsid w:val="003E750A"/>
    <w:rsid w:val="003F0381"/>
    <w:rsid w:val="0062473A"/>
    <w:rsid w:val="006F6AB7"/>
    <w:rsid w:val="00727D76"/>
    <w:rsid w:val="00783DEE"/>
    <w:rsid w:val="00890804"/>
    <w:rsid w:val="009113F2"/>
    <w:rsid w:val="00915DC2"/>
    <w:rsid w:val="00B729EE"/>
    <w:rsid w:val="00BC5F55"/>
    <w:rsid w:val="00CE2634"/>
    <w:rsid w:val="00DD01F4"/>
    <w:rsid w:val="00F44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B4"/>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331B4"/>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B729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29E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C5F5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F038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331B4"/>
    <w:rPr>
      <w:b/>
      <w:bCs/>
      <w:color w:val="26282F"/>
    </w:rPr>
  </w:style>
  <w:style w:type="character" w:customStyle="1" w:styleId="a4">
    <w:name w:val="Гипертекстовая ссылка"/>
    <w:basedOn w:val="a3"/>
    <w:uiPriority w:val="99"/>
    <w:rsid w:val="000331B4"/>
    <w:rPr>
      <w:color w:val="106BBE"/>
    </w:rPr>
  </w:style>
  <w:style w:type="character" w:customStyle="1" w:styleId="10">
    <w:name w:val="Заголовок 1 Знак"/>
    <w:basedOn w:val="a0"/>
    <w:link w:val="1"/>
    <w:uiPriority w:val="9"/>
    <w:rsid w:val="000331B4"/>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0331B4"/>
    <w:pPr>
      <w:ind w:left="170" w:right="170" w:firstLine="0"/>
      <w:jc w:val="left"/>
    </w:pPr>
  </w:style>
  <w:style w:type="paragraph" w:customStyle="1" w:styleId="a6">
    <w:name w:val="Комментарий"/>
    <w:basedOn w:val="a5"/>
    <w:next w:val="a"/>
    <w:uiPriority w:val="99"/>
    <w:rsid w:val="000331B4"/>
    <w:pPr>
      <w:spacing w:before="75"/>
      <w:ind w:right="0"/>
      <w:jc w:val="both"/>
    </w:pPr>
    <w:rPr>
      <w:color w:val="353842"/>
    </w:rPr>
  </w:style>
  <w:style w:type="paragraph" w:customStyle="1" w:styleId="a7">
    <w:name w:val="Нормальный (таблица)"/>
    <w:basedOn w:val="a"/>
    <w:next w:val="a"/>
    <w:uiPriority w:val="99"/>
    <w:rsid w:val="000331B4"/>
    <w:pPr>
      <w:ind w:firstLine="0"/>
    </w:pPr>
  </w:style>
  <w:style w:type="paragraph" w:customStyle="1" w:styleId="a8">
    <w:name w:val="Таблицы (моноширинный)"/>
    <w:basedOn w:val="a"/>
    <w:next w:val="a"/>
    <w:uiPriority w:val="99"/>
    <w:rsid w:val="000331B4"/>
    <w:pPr>
      <w:ind w:firstLine="0"/>
      <w:jc w:val="left"/>
    </w:pPr>
    <w:rPr>
      <w:rFonts w:ascii="Courier New" w:hAnsi="Courier New" w:cs="Courier New"/>
    </w:rPr>
  </w:style>
  <w:style w:type="paragraph" w:customStyle="1" w:styleId="a9">
    <w:name w:val="Прижатый влево"/>
    <w:basedOn w:val="a"/>
    <w:next w:val="a"/>
    <w:uiPriority w:val="99"/>
    <w:rsid w:val="000331B4"/>
    <w:pPr>
      <w:ind w:firstLine="0"/>
      <w:jc w:val="left"/>
    </w:pPr>
  </w:style>
  <w:style w:type="paragraph" w:customStyle="1" w:styleId="aa">
    <w:name w:val="Сноска"/>
    <w:basedOn w:val="a"/>
    <w:next w:val="a"/>
    <w:uiPriority w:val="99"/>
    <w:rsid w:val="000331B4"/>
    <w:rPr>
      <w:sz w:val="20"/>
      <w:szCs w:val="20"/>
    </w:rPr>
  </w:style>
  <w:style w:type="character" w:customStyle="1" w:styleId="ab">
    <w:name w:val="Цветовое выделение для Текст"/>
    <w:uiPriority w:val="99"/>
    <w:rsid w:val="000331B4"/>
    <w:rPr>
      <w:rFonts w:ascii="Times New Roman CYR" w:hAnsi="Times New Roman CYR" w:cs="Times New Roman CYR"/>
    </w:rPr>
  </w:style>
  <w:style w:type="paragraph" w:styleId="ac">
    <w:name w:val="header"/>
    <w:basedOn w:val="a"/>
    <w:link w:val="ad"/>
    <w:uiPriority w:val="99"/>
    <w:semiHidden/>
    <w:unhideWhenUsed/>
    <w:rsid w:val="000331B4"/>
    <w:pPr>
      <w:tabs>
        <w:tab w:val="center" w:pos="4677"/>
        <w:tab w:val="right" w:pos="9355"/>
      </w:tabs>
    </w:pPr>
  </w:style>
  <w:style w:type="character" w:customStyle="1" w:styleId="ad">
    <w:name w:val="Верхний колонтитул Знак"/>
    <w:basedOn w:val="a0"/>
    <w:link w:val="ac"/>
    <w:uiPriority w:val="99"/>
    <w:semiHidden/>
    <w:rsid w:val="000331B4"/>
    <w:rPr>
      <w:rFonts w:ascii="Times New Roman CYR" w:hAnsi="Times New Roman CYR" w:cs="Times New Roman CYR"/>
      <w:sz w:val="24"/>
      <w:szCs w:val="24"/>
    </w:rPr>
  </w:style>
  <w:style w:type="paragraph" w:styleId="ae">
    <w:name w:val="footer"/>
    <w:basedOn w:val="a"/>
    <w:link w:val="af"/>
    <w:uiPriority w:val="99"/>
    <w:semiHidden/>
    <w:unhideWhenUsed/>
    <w:rsid w:val="000331B4"/>
    <w:pPr>
      <w:tabs>
        <w:tab w:val="center" w:pos="4677"/>
        <w:tab w:val="right" w:pos="9355"/>
      </w:tabs>
    </w:pPr>
  </w:style>
  <w:style w:type="character" w:customStyle="1" w:styleId="af">
    <w:name w:val="Нижний колонтитул Знак"/>
    <w:basedOn w:val="a0"/>
    <w:link w:val="ae"/>
    <w:uiPriority w:val="99"/>
    <w:semiHidden/>
    <w:rsid w:val="000331B4"/>
    <w:rPr>
      <w:rFonts w:ascii="Times New Roman CYR" w:hAnsi="Times New Roman CYR" w:cs="Times New Roman CYR"/>
      <w:sz w:val="24"/>
      <w:szCs w:val="24"/>
    </w:rPr>
  </w:style>
  <w:style w:type="paragraph" w:styleId="af0">
    <w:name w:val="Balloon Text"/>
    <w:basedOn w:val="a"/>
    <w:link w:val="af1"/>
    <w:uiPriority w:val="99"/>
    <w:semiHidden/>
    <w:unhideWhenUsed/>
    <w:rsid w:val="00890804"/>
    <w:rPr>
      <w:rFonts w:ascii="Tahoma" w:hAnsi="Tahoma" w:cs="Tahoma"/>
      <w:sz w:val="16"/>
      <w:szCs w:val="16"/>
    </w:rPr>
  </w:style>
  <w:style w:type="character" w:customStyle="1" w:styleId="af1">
    <w:name w:val="Текст выноски Знак"/>
    <w:basedOn w:val="a0"/>
    <w:link w:val="af0"/>
    <w:uiPriority w:val="99"/>
    <w:semiHidden/>
    <w:rsid w:val="00890804"/>
    <w:rPr>
      <w:rFonts w:ascii="Tahoma" w:hAnsi="Tahoma" w:cs="Tahoma"/>
      <w:sz w:val="16"/>
      <w:szCs w:val="16"/>
    </w:rPr>
  </w:style>
  <w:style w:type="paragraph" w:styleId="af2">
    <w:name w:val="Document Map"/>
    <w:basedOn w:val="a"/>
    <w:link w:val="af3"/>
    <w:uiPriority w:val="99"/>
    <w:semiHidden/>
    <w:unhideWhenUsed/>
    <w:rsid w:val="00890804"/>
    <w:rPr>
      <w:rFonts w:ascii="Tahoma" w:hAnsi="Tahoma" w:cs="Tahoma"/>
      <w:sz w:val="16"/>
      <w:szCs w:val="16"/>
    </w:rPr>
  </w:style>
  <w:style w:type="character" w:customStyle="1" w:styleId="af3">
    <w:name w:val="Схема документа Знак"/>
    <w:basedOn w:val="a0"/>
    <w:link w:val="af2"/>
    <w:uiPriority w:val="99"/>
    <w:semiHidden/>
    <w:rsid w:val="00890804"/>
    <w:rPr>
      <w:rFonts w:ascii="Tahoma" w:hAnsi="Tahoma" w:cs="Tahoma"/>
      <w:sz w:val="16"/>
      <w:szCs w:val="16"/>
    </w:rPr>
  </w:style>
  <w:style w:type="paragraph" w:styleId="af4">
    <w:name w:val="List Paragraph"/>
    <w:basedOn w:val="a"/>
    <w:uiPriority w:val="34"/>
    <w:qFormat/>
    <w:rsid w:val="00B729EE"/>
    <w:pPr>
      <w:ind w:left="720"/>
      <w:contextualSpacing/>
    </w:pPr>
  </w:style>
  <w:style w:type="character" w:customStyle="1" w:styleId="20">
    <w:name w:val="Заголовок 2 Знак"/>
    <w:basedOn w:val="a0"/>
    <w:link w:val="2"/>
    <w:uiPriority w:val="9"/>
    <w:rsid w:val="00B729E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729EE"/>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BC5F55"/>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rsid w:val="003F0381"/>
    <w:rPr>
      <w:rFonts w:asciiTheme="majorHAnsi" w:eastAsiaTheme="majorEastAsia" w:hAnsiTheme="majorHAnsi" w:cstheme="majorBidi"/>
      <w:color w:val="243F60" w:themeColor="accent1" w:themeShade="7F"/>
      <w:sz w:val="24"/>
      <w:szCs w:val="24"/>
    </w:rPr>
  </w:style>
  <w:style w:type="character" w:styleId="af5">
    <w:name w:val="Hyperlink"/>
    <w:basedOn w:val="a0"/>
    <w:uiPriority w:val="99"/>
    <w:semiHidden/>
    <w:unhideWhenUsed/>
    <w:rsid w:val="003E75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204234/1157" TargetMode="External"/><Relationship Id="rId13" Type="http://schemas.openxmlformats.org/officeDocument/2006/relationships/hyperlink" Target="http://internet.garant.ru/document/redirect/12191967/1348" TargetMode="External"/><Relationship Id="rId18" Type="http://schemas.openxmlformats.org/officeDocument/2006/relationships/hyperlink" Target="http://internet.garant.ru/document/redirect/10108000/122" TargetMode="External"/><Relationship Id="rId26"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hyperlink" Target="http://internet.garant.ru/document/redirect/77703988/0" TargetMode="External"/><Relationship Id="rId34" Type="http://schemas.openxmlformats.org/officeDocument/2006/relationships/header" Target="header1.xml"/><Relationship Id="rId7" Type="http://schemas.openxmlformats.org/officeDocument/2006/relationships/hyperlink" Target="http://internet.garant.ru/document/redirect/74961670/0" TargetMode="External"/><Relationship Id="rId12" Type="http://schemas.openxmlformats.org/officeDocument/2006/relationships/hyperlink" Target="http://internet.garant.ru/document/redirect/12191967/20" TargetMode="External"/><Relationship Id="rId17" Type="http://schemas.openxmlformats.org/officeDocument/2006/relationships/hyperlink" Target="http://internet.garant.ru/document/redirect/10108000/121" TargetMode="External"/><Relationship Id="rId25" Type="http://schemas.openxmlformats.org/officeDocument/2006/relationships/hyperlink" Target="http://internet.garant.ru/document/redirect/70291692/0" TargetMode="External"/><Relationship Id="rId33" Type="http://schemas.openxmlformats.org/officeDocument/2006/relationships/image" Target="media/image9.emf"/><Relationship Id="rId2" Type="http://schemas.openxmlformats.org/officeDocument/2006/relationships/styles" Target="styles.xml"/><Relationship Id="rId16" Type="http://schemas.openxmlformats.org/officeDocument/2006/relationships/hyperlink" Target="http://internet.garant.ru/document/redirect/70204234/20" TargetMode="External"/><Relationship Id="rId20" Type="http://schemas.openxmlformats.org/officeDocument/2006/relationships/hyperlink" Target="http://internet.garant.ru/document/redirect/70204234/0" TargetMode="External"/><Relationship Id="rId29"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204234/151" TargetMode="External"/><Relationship Id="rId24" Type="http://schemas.openxmlformats.org/officeDocument/2006/relationships/hyperlink" Target="http://internet.garant.ru/document/redirect/70291692/10410" TargetMode="External"/><Relationship Id="rId32" Type="http://schemas.openxmlformats.org/officeDocument/2006/relationships/image" Target="media/image8.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2148567/0" TargetMode="External"/><Relationship Id="rId23" Type="http://schemas.openxmlformats.org/officeDocument/2006/relationships/hyperlink" Target="http://internet.garant.ru/document/redirect/70291692/0" TargetMode="External"/><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hyperlink" Target="http://internet.garant.ru/document/redirect/72284110/0" TargetMode="External"/><Relationship Id="rId19" Type="http://schemas.openxmlformats.org/officeDocument/2006/relationships/hyperlink" Target="http://internet.garant.ru/document/redirect/12148567/9" TargetMode="External"/><Relationship Id="rId31"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internet.garant.ru/document/redirect/72284110/1020" TargetMode="External"/><Relationship Id="rId14" Type="http://schemas.openxmlformats.org/officeDocument/2006/relationships/hyperlink" Target="http://internet.garant.ru/document/redirect/12191967/78" TargetMode="External"/><Relationship Id="rId22" Type="http://schemas.openxmlformats.org/officeDocument/2006/relationships/image" Target="media/image1.emf"/><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21</Pages>
  <Words>7512</Words>
  <Characters>42819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Kaledinaa</cp:lastModifiedBy>
  <cp:revision>7</cp:revision>
  <dcterms:created xsi:type="dcterms:W3CDTF">2021-01-14T10:42:00Z</dcterms:created>
  <dcterms:modified xsi:type="dcterms:W3CDTF">2021-03-29T08:50:00Z</dcterms:modified>
</cp:coreProperties>
</file>